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FDD28" w14:textId="77777777" w:rsidR="009F5AC1" w:rsidRPr="009F5AC1" w:rsidRDefault="009F5AC1" w:rsidP="009F5AC1">
      <w:pPr>
        <w:jc w:val="center"/>
        <w:rPr>
          <w:rFonts w:ascii="Arial" w:hAnsi="Arial" w:cs="Arial"/>
          <w:b/>
          <w:sz w:val="32"/>
          <w:szCs w:val="32"/>
          <w:lang w:val="fr-CH"/>
        </w:rPr>
      </w:pPr>
      <w:r>
        <w:rPr>
          <w:rFonts w:ascii="Arial" w:hAnsi="Arial" w:cs="Arial"/>
          <w:b/>
          <w:sz w:val="32"/>
          <w:szCs w:val="32"/>
        </w:rPr>
        <w:tab/>
      </w:r>
      <w:r w:rsidRPr="009F5AC1">
        <w:rPr>
          <w:rFonts w:ascii="Arial" w:hAnsi="Arial" w:cs="Arial"/>
          <w:b/>
          <w:bCs/>
          <w:sz w:val="32"/>
          <w:szCs w:val="32"/>
          <w:lang w:val="fr-CH"/>
        </w:rPr>
        <w:t>Procuration individuelle</w:t>
      </w:r>
    </w:p>
    <w:p w14:paraId="19C6E8FB" w14:textId="77777777" w:rsidR="008B3BE8" w:rsidRPr="009F5AC1" w:rsidRDefault="008B3BE8" w:rsidP="008B3BE8">
      <w:pPr>
        <w:spacing w:after="120" w:line="240" w:lineRule="auto"/>
        <w:rPr>
          <w:rFonts w:ascii="Dextra Avenir Book" w:hAnsi="Dextra Avenir Book"/>
          <w:sz w:val="24"/>
          <w:szCs w:val="24"/>
          <w:lang w:val="fr-CH"/>
        </w:rPr>
      </w:pPr>
    </w:p>
    <w:p w14:paraId="7768E17F" w14:textId="071D7FE2" w:rsidR="009F5AC1" w:rsidRPr="009F5AC1" w:rsidRDefault="009F5AC1" w:rsidP="009F5AC1">
      <w:pPr>
        <w:spacing w:after="120" w:line="240" w:lineRule="auto"/>
        <w:rPr>
          <w:rFonts w:ascii="Arial" w:hAnsi="Arial" w:cs="Arial"/>
          <w:lang w:val="fr-CH"/>
        </w:rPr>
      </w:pPr>
      <w:r w:rsidRPr="009F5AC1">
        <w:rPr>
          <w:rFonts w:ascii="Arial" w:hAnsi="Arial" w:cs="Arial"/>
          <w:lang w:val="fr-CH"/>
        </w:rPr>
        <w:t>Par la présente, je soussigné</w:t>
      </w:r>
      <w:r w:rsidRPr="00764C7C">
        <w:rPr>
          <w:rFonts w:ascii="Arial" w:hAnsi="Arial" w:cs="Arial"/>
          <w:highlight w:val="lightGray"/>
          <w:lang w:val="fr-CH"/>
        </w:rPr>
        <w:t>(e)</w:t>
      </w:r>
      <w:r w:rsidRPr="009F5AC1">
        <w:rPr>
          <w:rFonts w:ascii="Arial" w:hAnsi="Arial" w:cs="Arial"/>
          <w:lang w:val="fr-CH"/>
        </w:rPr>
        <w:t>,</w:t>
      </w:r>
    </w:p>
    <w:p w14:paraId="0D5C24AB" w14:textId="0D9FC471" w:rsidR="008B3BE8" w:rsidRPr="009F5AC1" w:rsidRDefault="008B3BE8" w:rsidP="008B3BE8">
      <w:pPr>
        <w:spacing w:after="120" w:line="240" w:lineRule="auto"/>
        <w:rPr>
          <w:rFonts w:ascii="Arial" w:hAnsi="Arial" w:cs="Arial"/>
          <w:lang w:val="fr-CH"/>
        </w:rPr>
      </w:pPr>
    </w:p>
    <w:p w14:paraId="0662B760" w14:textId="45285BBC" w:rsidR="008B3BE8" w:rsidRPr="009F5AC1" w:rsidRDefault="008B3BE8" w:rsidP="008B3BE8">
      <w:pPr>
        <w:spacing w:after="120" w:line="240" w:lineRule="auto"/>
        <w:jc w:val="center"/>
        <w:rPr>
          <w:rFonts w:ascii="Arial" w:hAnsi="Arial" w:cs="Arial"/>
          <w:b/>
          <w:bCs/>
          <w:lang w:val="fr-CH"/>
        </w:rPr>
      </w:pPr>
      <w:r w:rsidRPr="00764C7C">
        <w:rPr>
          <w:rFonts w:ascii="Arial" w:hAnsi="Arial" w:cs="Arial"/>
          <w:b/>
          <w:bCs/>
          <w:highlight w:val="lightGray"/>
          <w:lang w:val="fr-CH"/>
        </w:rPr>
        <w:t>[</w:t>
      </w:r>
      <w:proofErr w:type="gramStart"/>
      <w:r w:rsidR="009F5AC1" w:rsidRPr="00764C7C">
        <w:rPr>
          <w:rFonts w:ascii="Arial" w:hAnsi="Arial" w:cs="Arial"/>
          <w:b/>
          <w:bCs/>
          <w:highlight w:val="lightGray"/>
          <w:lang w:val="fr-CH"/>
        </w:rPr>
        <w:t>nom</w:t>
      </w:r>
      <w:proofErr w:type="gramEnd"/>
      <w:r w:rsidRPr="00764C7C">
        <w:rPr>
          <w:rFonts w:ascii="Arial" w:hAnsi="Arial" w:cs="Arial"/>
          <w:b/>
          <w:bCs/>
          <w:highlight w:val="lightGray"/>
          <w:lang w:val="fr-CH"/>
        </w:rPr>
        <w:t>], [</w:t>
      </w:r>
      <w:r w:rsidR="009F5AC1" w:rsidRPr="00764C7C">
        <w:rPr>
          <w:rFonts w:ascii="Arial" w:hAnsi="Arial" w:cs="Arial"/>
          <w:b/>
          <w:bCs/>
          <w:highlight w:val="lightGray"/>
          <w:lang w:val="fr-CH"/>
        </w:rPr>
        <w:t>adresse</w:t>
      </w:r>
      <w:r w:rsidRPr="00764C7C">
        <w:rPr>
          <w:rFonts w:ascii="Arial" w:hAnsi="Arial" w:cs="Arial"/>
          <w:b/>
          <w:bCs/>
          <w:highlight w:val="lightGray"/>
          <w:lang w:val="fr-CH"/>
        </w:rPr>
        <w:t>], [</w:t>
      </w:r>
      <w:r w:rsidR="009F5AC1" w:rsidRPr="00764C7C">
        <w:rPr>
          <w:rFonts w:ascii="Arial" w:hAnsi="Arial" w:cs="Arial"/>
          <w:b/>
          <w:bCs/>
          <w:highlight w:val="lightGray"/>
          <w:lang w:val="fr-CH"/>
        </w:rPr>
        <w:t>date de naissance</w:t>
      </w:r>
      <w:r w:rsidRPr="00764C7C">
        <w:rPr>
          <w:rFonts w:ascii="Arial" w:hAnsi="Arial" w:cs="Arial"/>
          <w:b/>
          <w:bCs/>
          <w:highlight w:val="lightGray"/>
          <w:lang w:val="fr-CH"/>
        </w:rPr>
        <w:t>]</w:t>
      </w:r>
    </w:p>
    <w:p w14:paraId="14219600" w14:textId="77777777" w:rsidR="008B3BE8" w:rsidRPr="009F5AC1" w:rsidRDefault="008B3BE8" w:rsidP="008B3BE8">
      <w:pPr>
        <w:spacing w:after="120" w:line="240" w:lineRule="auto"/>
        <w:rPr>
          <w:rFonts w:ascii="Arial" w:hAnsi="Arial" w:cs="Arial"/>
          <w:lang w:val="fr-CH"/>
        </w:rPr>
      </w:pPr>
    </w:p>
    <w:p w14:paraId="538504FD" w14:textId="28A821EF" w:rsidR="009F5AC1" w:rsidRPr="009F5AC1" w:rsidRDefault="009F5AC1" w:rsidP="009F5AC1">
      <w:pPr>
        <w:spacing w:after="120" w:line="240" w:lineRule="auto"/>
        <w:rPr>
          <w:rFonts w:ascii="Arial" w:hAnsi="Arial" w:cs="Arial"/>
          <w:lang w:val="fr-CH"/>
        </w:rPr>
      </w:pPr>
      <w:proofErr w:type="gramStart"/>
      <w:r w:rsidRPr="009F5AC1">
        <w:rPr>
          <w:rFonts w:ascii="Arial" w:hAnsi="Arial" w:cs="Arial"/>
          <w:lang w:val="fr-CH"/>
        </w:rPr>
        <w:t>donne</w:t>
      </w:r>
      <w:proofErr w:type="gramEnd"/>
      <w:r w:rsidRPr="009F5AC1">
        <w:rPr>
          <w:rFonts w:ascii="Arial" w:hAnsi="Arial" w:cs="Arial"/>
          <w:lang w:val="fr-CH"/>
        </w:rPr>
        <w:t xml:space="preserve"> procuration à</w:t>
      </w:r>
    </w:p>
    <w:p w14:paraId="460CCEEE" w14:textId="4E281ED3" w:rsidR="008B3BE8" w:rsidRPr="009F5AC1" w:rsidRDefault="009F5AC1" w:rsidP="008B3BE8">
      <w:pPr>
        <w:spacing w:after="120" w:line="240" w:lineRule="auto"/>
        <w:jc w:val="center"/>
        <w:rPr>
          <w:rFonts w:ascii="Arial" w:hAnsi="Arial" w:cs="Arial"/>
          <w:b/>
          <w:bCs/>
          <w:lang w:val="fr-CH"/>
        </w:rPr>
      </w:pPr>
      <w:r w:rsidRPr="001F7F60">
        <w:rPr>
          <w:rFonts w:ascii="Arial" w:hAnsi="Arial" w:cs="Arial"/>
          <w:b/>
          <w:bCs/>
          <w:highlight w:val="lightGray"/>
          <w:lang w:val="fr-CH"/>
        </w:rPr>
        <w:t>Madame/Monsieur</w:t>
      </w:r>
    </w:p>
    <w:p w14:paraId="746B580D" w14:textId="39D97CDF" w:rsidR="008B3BE8" w:rsidRPr="009F5AC1" w:rsidRDefault="008B3BE8" w:rsidP="008B3BE8">
      <w:pPr>
        <w:spacing w:after="120" w:line="240" w:lineRule="auto"/>
        <w:jc w:val="center"/>
        <w:rPr>
          <w:rFonts w:ascii="Arial" w:hAnsi="Arial" w:cs="Arial"/>
          <w:b/>
          <w:bCs/>
          <w:lang w:val="fr-CH"/>
        </w:rPr>
      </w:pPr>
      <w:r w:rsidRPr="00764C7C">
        <w:rPr>
          <w:rFonts w:ascii="Arial" w:hAnsi="Arial" w:cs="Arial"/>
          <w:b/>
          <w:bCs/>
          <w:highlight w:val="lightGray"/>
          <w:lang w:val="fr-CH"/>
        </w:rPr>
        <w:t>[</w:t>
      </w:r>
      <w:proofErr w:type="gramStart"/>
      <w:r w:rsidR="009F5AC1" w:rsidRPr="00764C7C">
        <w:rPr>
          <w:rFonts w:ascii="Arial" w:hAnsi="Arial" w:cs="Arial"/>
          <w:b/>
          <w:bCs/>
          <w:highlight w:val="lightGray"/>
          <w:lang w:val="fr-CH"/>
        </w:rPr>
        <w:t>nom</w:t>
      </w:r>
      <w:proofErr w:type="gramEnd"/>
      <w:r w:rsidRPr="00764C7C">
        <w:rPr>
          <w:rFonts w:ascii="Arial" w:hAnsi="Arial" w:cs="Arial"/>
          <w:b/>
          <w:bCs/>
          <w:highlight w:val="lightGray"/>
          <w:lang w:val="fr-CH"/>
        </w:rPr>
        <w:t>], [</w:t>
      </w:r>
      <w:r w:rsidR="009F5AC1" w:rsidRPr="00764C7C">
        <w:rPr>
          <w:rFonts w:ascii="Arial" w:hAnsi="Arial" w:cs="Arial"/>
          <w:b/>
          <w:bCs/>
          <w:highlight w:val="lightGray"/>
          <w:lang w:val="fr-CH"/>
        </w:rPr>
        <w:t>adresse</w:t>
      </w:r>
      <w:r w:rsidRPr="00764C7C">
        <w:rPr>
          <w:rFonts w:ascii="Arial" w:hAnsi="Arial" w:cs="Arial"/>
          <w:b/>
          <w:bCs/>
          <w:highlight w:val="lightGray"/>
          <w:lang w:val="fr-CH"/>
        </w:rPr>
        <w:t>], [</w:t>
      </w:r>
      <w:r w:rsidR="009F5AC1" w:rsidRPr="00764C7C">
        <w:rPr>
          <w:rFonts w:ascii="Arial" w:hAnsi="Arial" w:cs="Arial"/>
          <w:b/>
          <w:bCs/>
          <w:highlight w:val="lightGray"/>
          <w:lang w:val="fr-CH"/>
        </w:rPr>
        <w:t>date de naissance</w:t>
      </w:r>
      <w:r w:rsidRPr="00764C7C">
        <w:rPr>
          <w:rFonts w:ascii="Arial" w:hAnsi="Arial" w:cs="Arial"/>
          <w:b/>
          <w:bCs/>
          <w:highlight w:val="lightGray"/>
          <w:lang w:val="fr-CH"/>
        </w:rPr>
        <w:t>]</w:t>
      </w:r>
    </w:p>
    <w:p w14:paraId="551DD186" w14:textId="77777777" w:rsidR="008B3BE8" w:rsidRPr="009F5AC1" w:rsidRDefault="008B3BE8" w:rsidP="008B3BE8">
      <w:pPr>
        <w:spacing w:after="120" w:line="240" w:lineRule="auto"/>
        <w:jc w:val="both"/>
        <w:rPr>
          <w:rFonts w:ascii="Arial" w:hAnsi="Arial" w:cs="Arial"/>
          <w:lang w:val="fr-CH"/>
        </w:rPr>
      </w:pPr>
    </w:p>
    <w:p w14:paraId="18B0DCD2" w14:textId="3BE02FC3" w:rsidR="009F5AC1" w:rsidRPr="009F5AC1" w:rsidRDefault="009F5AC1" w:rsidP="009F5AC1">
      <w:pPr>
        <w:spacing w:after="360" w:line="240" w:lineRule="auto"/>
        <w:jc w:val="both"/>
        <w:rPr>
          <w:rFonts w:ascii="Arial" w:hAnsi="Arial" w:cs="Arial"/>
          <w:lang w:val="fr-CH"/>
        </w:rPr>
      </w:pPr>
      <w:proofErr w:type="gramStart"/>
      <w:r>
        <w:rPr>
          <w:rFonts w:ascii="Arial" w:hAnsi="Arial" w:cs="Arial"/>
          <w:lang w:val="fr-CH"/>
        </w:rPr>
        <w:t>p</w:t>
      </w:r>
      <w:r w:rsidRPr="009F5AC1">
        <w:rPr>
          <w:rFonts w:ascii="Arial" w:hAnsi="Arial" w:cs="Arial"/>
          <w:lang w:val="fr-CH"/>
        </w:rPr>
        <w:t>our</w:t>
      </w:r>
      <w:proofErr w:type="gramEnd"/>
      <w:r w:rsidRPr="009F5AC1">
        <w:rPr>
          <w:rFonts w:ascii="Arial" w:hAnsi="Arial" w:cs="Arial"/>
          <w:lang w:val="fr-CH"/>
        </w:rPr>
        <w:t xml:space="preserve"> me représenter valablement </w:t>
      </w:r>
      <w:r w:rsidRPr="00764C7C">
        <w:rPr>
          <w:rFonts w:ascii="Arial" w:hAnsi="Arial" w:cs="Arial"/>
          <w:highlight w:val="lightGray"/>
          <w:lang w:val="fr-CH"/>
        </w:rPr>
        <w:t>[description précise des actes juridiques visés à la procuration, par exemple l’achat d’une nouvelle voiture].</w:t>
      </w:r>
    </w:p>
    <w:p w14:paraId="7EFFF444" w14:textId="785CCAA5" w:rsidR="009F5AC1" w:rsidRPr="009F5AC1" w:rsidRDefault="009F5AC1" w:rsidP="009F5AC1">
      <w:pPr>
        <w:pStyle w:val="berschrift1"/>
        <w:numPr>
          <w:ilvl w:val="0"/>
          <w:numId w:val="16"/>
        </w:numPr>
        <w:spacing w:before="240" w:after="120"/>
        <w:ind w:left="567" w:hanging="567"/>
        <w:jc w:val="both"/>
        <w:rPr>
          <w:rFonts w:ascii="Arial" w:hAnsi="Arial" w:cs="Arial"/>
          <w:sz w:val="22"/>
          <w:szCs w:val="22"/>
          <w:lang w:val="fr-CH"/>
        </w:rPr>
      </w:pPr>
      <w:r w:rsidRPr="009F5AC1">
        <w:rPr>
          <w:rFonts w:ascii="Arial" w:hAnsi="Arial" w:cs="Arial"/>
          <w:sz w:val="22"/>
          <w:szCs w:val="22"/>
          <w:lang w:val="fr-CH"/>
        </w:rPr>
        <w:t>Droits et obligations</w:t>
      </w:r>
    </w:p>
    <w:p w14:paraId="2B56661F" w14:textId="77777777" w:rsidR="009F5AC1" w:rsidRDefault="009F5AC1" w:rsidP="009F5AC1">
      <w:pPr>
        <w:spacing w:after="120" w:line="240" w:lineRule="auto"/>
        <w:jc w:val="both"/>
        <w:rPr>
          <w:rFonts w:ascii="Arial" w:hAnsi="Arial" w:cs="Arial"/>
          <w:lang w:val="fr-CH"/>
        </w:rPr>
      </w:pPr>
      <w:r w:rsidRPr="00764C7C">
        <w:rPr>
          <w:rFonts w:ascii="Arial" w:hAnsi="Arial" w:cs="Arial"/>
          <w:highlight w:val="lightGray"/>
          <w:lang w:val="fr-CH"/>
        </w:rPr>
        <w:t>Le mandant/la mandante</w:t>
      </w:r>
      <w:r w:rsidRPr="009F5AC1">
        <w:rPr>
          <w:rFonts w:ascii="Arial" w:hAnsi="Arial" w:cs="Arial"/>
          <w:lang w:val="fr-CH"/>
        </w:rPr>
        <w:t xml:space="preserve"> reconnaît le caractère contraignant de tous les actes juridiques conclus par </w:t>
      </w:r>
      <w:r w:rsidRPr="001F7F60">
        <w:rPr>
          <w:rFonts w:ascii="Arial" w:hAnsi="Arial" w:cs="Arial"/>
          <w:highlight w:val="lightGray"/>
          <w:lang w:val="fr-CH"/>
        </w:rPr>
        <w:t>le/la</w:t>
      </w:r>
      <w:r w:rsidRPr="009F5AC1">
        <w:rPr>
          <w:rFonts w:ascii="Arial" w:hAnsi="Arial" w:cs="Arial"/>
          <w:lang w:val="fr-CH"/>
        </w:rPr>
        <w:t xml:space="preserve"> mandataire dans le cadre de la présente procuration. </w:t>
      </w:r>
      <w:r w:rsidRPr="00764C7C">
        <w:rPr>
          <w:rFonts w:ascii="Arial" w:hAnsi="Arial" w:cs="Arial"/>
          <w:highlight w:val="lightGray"/>
          <w:lang w:val="fr-CH"/>
        </w:rPr>
        <w:t>Le mandant/la mandante</w:t>
      </w:r>
      <w:r w:rsidRPr="009F5AC1">
        <w:rPr>
          <w:rFonts w:ascii="Arial" w:hAnsi="Arial" w:cs="Arial"/>
          <w:lang w:val="fr-CH"/>
        </w:rPr>
        <w:t xml:space="preserve"> est </w:t>
      </w:r>
      <w:r w:rsidRPr="001F7F60">
        <w:rPr>
          <w:rFonts w:ascii="Arial" w:hAnsi="Arial" w:cs="Arial"/>
          <w:lang w:val="fr-CH"/>
        </w:rPr>
        <w:t>tenu</w:t>
      </w:r>
      <w:r w:rsidRPr="00764C7C">
        <w:rPr>
          <w:rFonts w:ascii="Arial" w:hAnsi="Arial" w:cs="Arial"/>
          <w:highlight w:val="lightGray"/>
          <w:lang w:val="fr-CH"/>
        </w:rPr>
        <w:t>(e)</w:t>
      </w:r>
      <w:r w:rsidRPr="009F5AC1">
        <w:rPr>
          <w:rFonts w:ascii="Arial" w:hAnsi="Arial" w:cs="Arial"/>
          <w:lang w:val="fr-CH"/>
        </w:rPr>
        <w:t xml:space="preserve"> de rembourser tous les frais en résultant.</w:t>
      </w:r>
    </w:p>
    <w:p w14:paraId="5968C4F8" w14:textId="49F08620" w:rsidR="009F5AC1" w:rsidRPr="009F5AC1" w:rsidRDefault="009F5AC1" w:rsidP="009F5AC1">
      <w:pPr>
        <w:spacing w:after="120" w:line="240" w:lineRule="auto"/>
        <w:jc w:val="both"/>
        <w:rPr>
          <w:rFonts w:ascii="Arial" w:hAnsi="Arial" w:cs="Arial"/>
          <w:lang w:val="fr-CH"/>
        </w:rPr>
      </w:pPr>
      <w:r w:rsidRPr="001F7F60">
        <w:rPr>
          <w:rFonts w:ascii="Arial" w:hAnsi="Arial" w:cs="Arial"/>
          <w:highlight w:val="lightGray"/>
          <w:lang w:val="fr-CH"/>
        </w:rPr>
        <w:t>Le/la</w:t>
      </w:r>
      <w:r w:rsidRPr="009F5AC1">
        <w:rPr>
          <w:rFonts w:ascii="Arial" w:hAnsi="Arial" w:cs="Arial"/>
          <w:lang w:val="fr-CH"/>
        </w:rPr>
        <w:t xml:space="preserve"> mandataire conclut les actes juridiques consciencieusement. </w:t>
      </w:r>
      <w:r w:rsidRPr="00764C7C">
        <w:rPr>
          <w:rFonts w:ascii="Arial" w:hAnsi="Arial" w:cs="Arial"/>
          <w:highlight w:val="lightGray"/>
          <w:lang w:val="fr-CH"/>
        </w:rPr>
        <w:t>Il/Elle</w:t>
      </w:r>
      <w:r w:rsidRPr="009F5AC1">
        <w:rPr>
          <w:rFonts w:ascii="Arial" w:hAnsi="Arial" w:cs="Arial"/>
          <w:lang w:val="fr-CH"/>
        </w:rPr>
        <w:t xml:space="preserve"> est </w:t>
      </w:r>
      <w:r w:rsidRPr="001F7F60">
        <w:rPr>
          <w:rFonts w:ascii="Arial" w:hAnsi="Arial" w:cs="Arial"/>
          <w:lang w:val="fr-CH"/>
        </w:rPr>
        <w:t>soumis</w:t>
      </w:r>
      <w:r w:rsidRPr="00764C7C">
        <w:rPr>
          <w:rFonts w:ascii="Arial" w:hAnsi="Arial" w:cs="Arial"/>
          <w:highlight w:val="lightGray"/>
          <w:lang w:val="fr-CH"/>
        </w:rPr>
        <w:t>(e)</w:t>
      </w:r>
      <w:r w:rsidRPr="009F5AC1">
        <w:rPr>
          <w:rFonts w:ascii="Arial" w:hAnsi="Arial" w:cs="Arial"/>
          <w:lang w:val="fr-CH"/>
        </w:rPr>
        <w:t xml:space="preserve"> à une obligation de bonne foi et de secret.</w:t>
      </w:r>
    </w:p>
    <w:p w14:paraId="79CCB8E9" w14:textId="38953213" w:rsidR="008B3BE8" w:rsidRPr="009F5AC1" w:rsidRDefault="008B3BE8" w:rsidP="008B3BE8">
      <w:pPr>
        <w:pStyle w:val="berschrift1"/>
        <w:numPr>
          <w:ilvl w:val="0"/>
          <w:numId w:val="16"/>
        </w:numPr>
        <w:spacing w:before="240" w:after="120"/>
        <w:ind w:left="567" w:hanging="567"/>
        <w:jc w:val="both"/>
        <w:rPr>
          <w:rFonts w:ascii="Arial" w:hAnsi="Arial" w:cs="Arial"/>
          <w:sz w:val="22"/>
          <w:szCs w:val="22"/>
          <w:lang w:val="fr-CH"/>
        </w:rPr>
      </w:pPr>
      <w:r w:rsidRPr="009F5AC1">
        <w:rPr>
          <w:rFonts w:ascii="Arial" w:hAnsi="Arial" w:cs="Arial"/>
          <w:b w:val="0"/>
          <w:sz w:val="22"/>
          <w:szCs w:val="22"/>
          <w:highlight w:val="cyan"/>
          <w:lang w:val="fr-CH"/>
        </w:rPr>
        <w:t>[</w:t>
      </w:r>
      <w:proofErr w:type="gramStart"/>
      <w:r w:rsidR="009F5AC1" w:rsidRPr="009F5AC1">
        <w:rPr>
          <w:rFonts w:ascii="Arial" w:hAnsi="Arial" w:cs="Arial"/>
          <w:b w:val="0"/>
          <w:sz w:val="22"/>
          <w:szCs w:val="22"/>
          <w:highlight w:val="cyan"/>
          <w:lang w:val="fr-CH"/>
        </w:rPr>
        <w:t>facultatif</w:t>
      </w:r>
      <w:r w:rsidRPr="009F5AC1">
        <w:rPr>
          <w:rFonts w:ascii="Arial" w:hAnsi="Arial" w:cs="Arial"/>
          <w:b w:val="0"/>
          <w:sz w:val="22"/>
          <w:szCs w:val="22"/>
          <w:highlight w:val="cyan"/>
          <w:lang w:val="fr-CH"/>
        </w:rPr>
        <w:t>:</w:t>
      </w:r>
      <w:proofErr w:type="gramEnd"/>
      <w:r w:rsidRPr="009F5AC1">
        <w:rPr>
          <w:rFonts w:ascii="Arial" w:hAnsi="Arial" w:cs="Arial"/>
          <w:sz w:val="22"/>
          <w:szCs w:val="22"/>
          <w:lang w:val="fr-CH"/>
        </w:rPr>
        <w:t xml:space="preserve"> </w:t>
      </w:r>
      <w:r w:rsidR="009F5AC1" w:rsidRPr="009F5AC1">
        <w:rPr>
          <w:rFonts w:ascii="Arial" w:hAnsi="Arial" w:cs="Arial"/>
          <w:sz w:val="22"/>
          <w:szCs w:val="22"/>
          <w:lang w:val="fr-CH"/>
        </w:rPr>
        <w:t>Transfert de la procuration</w:t>
      </w:r>
    </w:p>
    <w:p w14:paraId="3DDEB583" w14:textId="6F1788FE" w:rsidR="008B3BE8" w:rsidRPr="009F5AC1" w:rsidRDefault="009F5AC1" w:rsidP="008B3BE8">
      <w:pPr>
        <w:spacing w:after="240" w:line="240" w:lineRule="auto"/>
        <w:jc w:val="both"/>
        <w:rPr>
          <w:rFonts w:ascii="Arial" w:hAnsi="Arial" w:cs="Arial"/>
          <w:lang w:val="fr-CH"/>
        </w:rPr>
      </w:pPr>
      <w:r w:rsidRPr="00764C7C">
        <w:rPr>
          <w:rFonts w:ascii="Arial" w:hAnsi="Arial" w:cs="Arial"/>
          <w:highlight w:val="lightGray"/>
          <w:lang w:val="fr-CH"/>
        </w:rPr>
        <w:t>Le/la</w:t>
      </w:r>
      <w:r w:rsidRPr="009F5AC1">
        <w:rPr>
          <w:rFonts w:ascii="Arial" w:hAnsi="Arial" w:cs="Arial"/>
          <w:lang w:val="fr-CH"/>
        </w:rPr>
        <w:t xml:space="preserve"> mandataire ne peut transférer la procuration.</w:t>
      </w:r>
    </w:p>
    <w:p w14:paraId="23E6279A" w14:textId="38EEF8AB" w:rsidR="008B3BE8" w:rsidRPr="009F5AC1" w:rsidRDefault="008B3BE8" w:rsidP="008B3BE8">
      <w:pPr>
        <w:spacing w:after="240" w:line="240" w:lineRule="auto"/>
        <w:jc w:val="both"/>
        <w:rPr>
          <w:rFonts w:ascii="Arial" w:hAnsi="Arial" w:cs="Arial"/>
          <w:i/>
          <w:lang w:val="fr-CH"/>
        </w:rPr>
      </w:pPr>
      <w:proofErr w:type="gramStart"/>
      <w:r w:rsidRPr="009F5AC1">
        <w:rPr>
          <w:rFonts w:ascii="Arial" w:hAnsi="Arial" w:cs="Arial"/>
          <w:i/>
          <w:highlight w:val="cyan"/>
          <w:lang w:val="fr-CH"/>
        </w:rPr>
        <w:t>o</w:t>
      </w:r>
      <w:r w:rsidR="009F5AC1" w:rsidRPr="009F5AC1">
        <w:rPr>
          <w:rFonts w:ascii="Arial" w:hAnsi="Arial" w:cs="Arial"/>
          <w:i/>
          <w:highlight w:val="cyan"/>
          <w:lang w:val="fr-CH"/>
        </w:rPr>
        <w:t>u</w:t>
      </w:r>
      <w:proofErr w:type="gramEnd"/>
    </w:p>
    <w:p w14:paraId="4F89FD96" w14:textId="452C12B1" w:rsidR="008B3BE8" w:rsidRPr="0016798C" w:rsidRDefault="009F5AC1" w:rsidP="008B3BE8">
      <w:pPr>
        <w:spacing w:after="360" w:line="240" w:lineRule="auto"/>
        <w:jc w:val="both"/>
        <w:rPr>
          <w:rFonts w:ascii="Arial" w:hAnsi="Arial" w:cs="Arial"/>
          <w:lang w:val="fr-CH"/>
        </w:rPr>
      </w:pPr>
      <w:r w:rsidRPr="00764C7C">
        <w:rPr>
          <w:rFonts w:ascii="Arial" w:hAnsi="Arial" w:cs="Arial"/>
          <w:highlight w:val="lightGray"/>
          <w:lang w:val="fr-CH"/>
        </w:rPr>
        <w:t>Le/la</w:t>
      </w:r>
      <w:r w:rsidRPr="009F5AC1">
        <w:rPr>
          <w:rFonts w:ascii="Arial" w:hAnsi="Arial" w:cs="Arial"/>
          <w:lang w:val="fr-CH"/>
        </w:rPr>
        <w:t xml:space="preserve"> mandataire est en droit de transférer la procuration </w:t>
      </w:r>
      <w:r w:rsidRPr="00764C7C">
        <w:rPr>
          <w:rFonts w:ascii="Arial" w:hAnsi="Arial" w:cs="Arial"/>
          <w:highlight w:val="lightGray"/>
          <w:lang w:val="fr-CH"/>
        </w:rPr>
        <w:t>[par exemple en se limitant aux questions de gestion des biens ou sans limitation</w:t>
      </w:r>
      <w:r w:rsidR="00542787" w:rsidRPr="00764C7C">
        <w:rPr>
          <w:rFonts w:ascii="Arial" w:hAnsi="Arial" w:cs="Arial"/>
          <w:highlight w:val="lightGray"/>
          <w:lang w:val="fr-CH"/>
        </w:rPr>
        <w:t>]</w:t>
      </w:r>
      <w:r w:rsidR="008B3BE8" w:rsidRPr="0016798C">
        <w:rPr>
          <w:rFonts w:ascii="Arial" w:hAnsi="Arial" w:cs="Arial"/>
          <w:lang w:val="fr-CH"/>
        </w:rPr>
        <w:t>.</w:t>
      </w:r>
      <w:r w:rsidR="00BB7F82" w:rsidRPr="0016798C">
        <w:rPr>
          <w:rFonts w:ascii="Arial" w:hAnsi="Arial" w:cs="Arial"/>
          <w:highlight w:val="cyan"/>
          <w:lang w:val="fr-CH"/>
        </w:rPr>
        <w:t>]</w:t>
      </w:r>
      <w:r w:rsidR="00542787" w:rsidRPr="0016798C">
        <w:rPr>
          <w:rFonts w:ascii="Arial" w:hAnsi="Arial" w:cs="Arial"/>
          <w:highlight w:val="cyan"/>
          <w:lang w:val="fr-CH"/>
        </w:rPr>
        <w:t xml:space="preserve"> </w:t>
      </w:r>
    </w:p>
    <w:p w14:paraId="1BFF5235" w14:textId="7D4E907C" w:rsidR="0016798C" w:rsidRPr="0016798C" w:rsidRDefault="0016798C" w:rsidP="0016798C">
      <w:pPr>
        <w:pStyle w:val="berschrift1"/>
        <w:numPr>
          <w:ilvl w:val="0"/>
          <w:numId w:val="16"/>
        </w:numPr>
        <w:spacing w:before="240" w:after="120"/>
        <w:ind w:left="567" w:hanging="567"/>
        <w:jc w:val="both"/>
        <w:rPr>
          <w:rFonts w:ascii="Arial" w:hAnsi="Arial" w:cs="Arial"/>
          <w:sz w:val="22"/>
          <w:szCs w:val="22"/>
          <w:lang w:val="fr-CH"/>
        </w:rPr>
      </w:pPr>
      <w:r w:rsidRPr="0016798C">
        <w:rPr>
          <w:rFonts w:ascii="Arial" w:hAnsi="Arial" w:cs="Arial"/>
          <w:sz w:val="22"/>
          <w:szCs w:val="22"/>
          <w:lang w:val="fr-CH"/>
        </w:rPr>
        <w:t>Révocation de la procuration</w:t>
      </w:r>
    </w:p>
    <w:p w14:paraId="4AAD4161" w14:textId="6877ADB7" w:rsidR="008B3BE8" w:rsidRPr="001E6CDE" w:rsidRDefault="006124EF" w:rsidP="008B3BE8">
      <w:pPr>
        <w:spacing w:after="240" w:line="240" w:lineRule="auto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 xml:space="preserve">La </w:t>
      </w:r>
      <w:r w:rsidR="0016798C" w:rsidRPr="0016798C">
        <w:rPr>
          <w:rFonts w:ascii="Arial" w:hAnsi="Arial" w:cs="Arial"/>
          <w:lang w:val="fr-CH"/>
        </w:rPr>
        <w:t>présente procuration prend fin à la conclusion de l’acte juridique. Elle est révocable à tout moment.</w:t>
      </w:r>
    </w:p>
    <w:p w14:paraId="73B20612" w14:textId="2D66C898" w:rsidR="008B3BE8" w:rsidRPr="0016798C" w:rsidRDefault="008B3BE8" w:rsidP="008B3BE8">
      <w:pPr>
        <w:spacing w:after="240" w:line="240" w:lineRule="auto"/>
        <w:jc w:val="both"/>
        <w:rPr>
          <w:rFonts w:ascii="Arial" w:hAnsi="Arial" w:cs="Arial"/>
          <w:i/>
          <w:lang w:val="fr-CH"/>
        </w:rPr>
      </w:pPr>
      <w:proofErr w:type="gramStart"/>
      <w:r w:rsidRPr="0016798C">
        <w:rPr>
          <w:rFonts w:ascii="Arial" w:hAnsi="Arial" w:cs="Arial"/>
          <w:i/>
          <w:highlight w:val="cyan"/>
          <w:lang w:val="fr-CH"/>
        </w:rPr>
        <w:t>o</w:t>
      </w:r>
      <w:r w:rsidR="0016798C" w:rsidRPr="0016798C">
        <w:rPr>
          <w:rFonts w:ascii="Arial" w:hAnsi="Arial" w:cs="Arial"/>
          <w:i/>
          <w:highlight w:val="cyan"/>
          <w:lang w:val="fr-CH"/>
        </w:rPr>
        <w:t>u</w:t>
      </w:r>
      <w:proofErr w:type="gramEnd"/>
    </w:p>
    <w:p w14:paraId="0F9FC698" w14:textId="33709D0B" w:rsidR="008B3BE8" w:rsidRPr="0016798C" w:rsidRDefault="0016798C" w:rsidP="008B3BE8">
      <w:pPr>
        <w:spacing w:after="240" w:line="240" w:lineRule="auto"/>
        <w:jc w:val="both"/>
        <w:rPr>
          <w:rFonts w:ascii="Arial" w:hAnsi="Arial" w:cs="Arial"/>
          <w:lang w:val="fr-CH"/>
        </w:rPr>
      </w:pPr>
      <w:r w:rsidRPr="0016798C">
        <w:rPr>
          <w:rFonts w:ascii="Arial" w:hAnsi="Arial" w:cs="Arial"/>
          <w:lang w:val="fr-CH"/>
        </w:rPr>
        <w:t xml:space="preserve">La présente procuration prend fin à la conclusion de l’acte juridique. Elle est révocable à tout moment et prend fin au plus tard le </w:t>
      </w:r>
      <w:r w:rsidR="008B3BE8" w:rsidRPr="00764C7C">
        <w:rPr>
          <w:rFonts w:ascii="Arial" w:hAnsi="Arial" w:cs="Arial"/>
          <w:highlight w:val="lightGray"/>
          <w:lang w:val="fr-CH"/>
        </w:rPr>
        <w:t>[</w:t>
      </w:r>
      <w:r w:rsidRPr="00764C7C">
        <w:rPr>
          <w:rFonts w:ascii="Arial" w:hAnsi="Arial" w:cs="Arial"/>
          <w:highlight w:val="lightGray"/>
          <w:lang w:val="fr-CH"/>
        </w:rPr>
        <w:t>date</w:t>
      </w:r>
      <w:r w:rsidR="008B3BE8" w:rsidRPr="00764C7C">
        <w:rPr>
          <w:rFonts w:ascii="Arial" w:hAnsi="Arial" w:cs="Arial"/>
          <w:highlight w:val="lightGray"/>
          <w:lang w:val="fr-CH"/>
        </w:rPr>
        <w:t>]</w:t>
      </w:r>
      <w:r w:rsidR="008B3BE8" w:rsidRPr="0016798C">
        <w:rPr>
          <w:rFonts w:ascii="Arial" w:hAnsi="Arial" w:cs="Arial"/>
          <w:lang w:val="fr-CH"/>
        </w:rPr>
        <w:t>.</w:t>
      </w:r>
    </w:p>
    <w:p w14:paraId="7F9277FA" w14:textId="06DE0F2C" w:rsidR="008B3BE8" w:rsidRPr="0016798C" w:rsidRDefault="008B3BE8" w:rsidP="008B3BE8">
      <w:pPr>
        <w:spacing w:after="240" w:line="240" w:lineRule="auto"/>
        <w:jc w:val="both"/>
        <w:rPr>
          <w:rFonts w:ascii="Arial" w:hAnsi="Arial" w:cs="Arial"/>
          <w:i/>
          <w:lang w:val="fr-CH"/>
        </w:rPr>
      </w:pPr>
      <w:proofErr w:type="gramStart"/>
      <w:r w:rsidRPr="0016798C">
        <w:rPr>
          <w:rFonts w:ascii="Arial" w:hAnsi="Arial" w:cs="Arial"/>
          <w:i/>
          <w:highlight w:val="cyan"/>
          <w:lang w:val="fr-CH"/>
        </w:rPr>
        <w:t>o</w:t>
      </w:r>
      <w:r w:rsidR="0016798C" w:rsidRPr="0016798C">
        <w:rPr>
          <w:rFonts w:ascii="Arial" w:hAnsi="Arial" w:cs="Arial"/>
          <w:i/>
          <w:highlight w:val="cyan"/>
          <w:lang w:val="fr-CH"/>
        </w:rPr>
        <w:t>u</w:t>
      </w:r>
      <w:proofErr w:type="gramEnd"/>
    </w:p>
    <w:p w14:paraId="697B8B86" w14:textId="77777777" w:rsidR="0016798C" w:rsidRPr="0016798C" w:rsidRDefault="0016798C" w:rsidP="0016798C">
      <w:pPr>
        <w:spacing w:after="240" w:line="240" w:lineRule="auto"/>
        <w:jc w:val="both"/>
        <w:rPr>
          <w:rFonts w:ascii="Arial" w:hAnsi="Arial" w:cs="Arial"/>
          <w:lang w:val="fr-CH"/>
        </w:rPr>
      </w:pPr>
      <w:r w:rsidRPr="0016798C">
        <w:rPr>
          <w:rFonts w:ascii="Arial" w:hAnsi="Arial" w:cs="Arial"/>
          <w:lang w:val="fr-CH"/>
        </w:rPr>
        <w:t>En cas de contrats de durée, la procuration prend fin à sa révocation et au plus tard au décès ou à la faillite de l’une des parties.</w:t>
      </w:r>
    </w:p>
    <w:p w14:paraId="0DFE8C7B" w14:textId="3663E1B0" w:rsidR="008B3BE8" w:rsidRPr="0016798C" w:rsidRDefault="008B3BE8" w:rsidP="008B3BE8">
      <w:pPr>
        <w:pStyle w:val="berschrift1"/>
        <w:numPr>
          <w:ilvl w:val="0"/>
          <w:numId w:val="16"/>
        </w:numPr>
        <w:spacing w:before="240" w:after="120"/>
        <w:ind w:left="567" w:hanging="567"/>
        <w:jc w:val="both"/>
        <w:rPr>
          <w:rFonts w:ascii="Arial" w:hAnsi="Arial" w:cs="Arial"/>
          <w:sz w:val="22"/>
          <w:szCs w:val="22"/>
          <w:lang w:val="fr-CH"/>
        </w:rPr>
      </w:pPr>
      <w:r w:rsidRPr="0016798C">
        <w:rPr>
          <w:rFonts w:ascii="Arial" w:hAnsi="Arial" w:cs="Arial"/>
          <w:b w:val="0"/>
          <w:sz w:val="22"/>
          <w:szCs w:val="22"/>
          <w:highlight w:val="cyan"/>
          <w:lang w:val="fr-CH"/>
        </w:rPr>
        <w:t>[</w:t>
      </w:r>
      <w:proofErr w:type="gramStart"/>
      <w:r w:rsidR="0016798C" w:rsidRPr="009F5AC1">
        <w:rPr>
          <w:rFonts w:ascii="Arial" w:hAnsi="Arial" w:cs="Arial"/>
          <w:b w:val="0"/>
          <w:sz w:val="22"/>
          <w:szCs w:val="22"/>
          <w:highlight w:val="cyan"/>
          <w:lang w:val="fr-CH"/>
        </w:rPr>
        <w:t>facultatif:</w:t>
      </w:r>
      <w:proofErr w:type="gramEnd"/>
      <w:r w:rsidR="0016798C" w:rsidRPr="009F5AC1">
        <w:rPr>
          <w:rFonts w:ascii="Arial" w:hAnsi="Arial" w:cs="Arial"/>
          <w:sz w:val="22"/>
          <w:szCs w:val="22"/>
          <w:lang w:val="fr-CH"/>
        </w:rPr>
        <w:t xml:space="preserve"> </w:t>
      </w:r>
      <w:r w:rsidR="0016798C" w:rsidRPr="0016798C">
        <w:rPr>
          <w:rFonts w:ascii="Arial" w:hAnsi="Arial" w:cs="Arial"/>
          <w:sz w:val="22"/>
          <w:szCs w:val="22"/>
          <w:lang w:val="fr-CH"/>
        </w:rPr>
        <w:t>For et droit a</w:t>
      </w:r>
      <w:r w:rsidR="0016798C">
        <w:rPr>
          <w:rFonts w:ascii="Arial" w:hAnsi="Arial" w:cs="Arial"/>
          <w:sz w:val="22"/>
          <w:szCs w:val="22"/>
          <w:lang w:val="fr-CH"/>
        </w:rPr>
        <w:t>pplicable</w:t>
      </w:r>
    </w:p>
    <w:p w14:paraId="7960002E" w14:textId="252029F1" w:rsidR="008B3BE8" w:rsidRPr="0016798C" w:rsidRDefault="0016798C" w:rsidP="008B3BE8">
      <w:pPr>
        <w:tabs>
          <w:tab w:val="left" w:pos="4860"/>
        </w:tabs>
        <w:spacing w:after="120" w:line="240" w:lineRule="auto"/>
        <w:jc w:val="both"/>
        <w:rPr>
          <w:rFonts w:ascii="Arial" w:hAnsi="Arial" w:cs="Arial"/>
          <w:lang w:val="fr-CH"/>
        </w:rPr>
      </w:pPr>
      <w:r w:rsidRPr="0016798C">
        <w:rPr>
          <w:rFonts w:ascii="Arial" w:hAnsi="Arial" w:cs="Arial"/>
          <w:lang w:val="fr-CH"/>
        </w:rPr>
        <w:t xml:space="preserve">En cas de litiges résultant de la présente procuration, le for est celui du domicile </w:t>
      </w:r>
      <w:r w:rsidRPr="001F7F60">
        <w:rPr>
          <w:rFonts w:ascii="Arial" w:hAnsi="Arial" w:cs="Arial"/>
          <w:highlight w:val="lightGray"/>
          <w:lang w:val="fr-CH"/>
        </w:rPr>
        <w:t>du mandant/de la mandante</w:t>
      </w:r>
      <w:r w:rsidRPr="0016798C">
        <w:rPr>
          <w:rFonts w:ascii="Arial" w:hAnsi="Arial" w:cs="Arial"/>
          <w:lang w:val="fr-CH"/>
        </w:rPr>
        <w:t>. Les dispositions légales impératives relatives au for demeurent réservées</w:t>
      </w:r>
      <w:r w:rsidR="00BB7F82">
        <w:rPr>
          <w:rFonts w:ascii="Arial" w:hAnsi="Arial" w:cs="Arial"/>
          <w:lang w:val="fr-CH"/>
        </w:rPr>
        <w:t>.</w:t>
      </w:r>
      <w:r w:rsidR="00BB7F82" w:rsidRPr="0016798C">
        <w:rPr>
          <w:rFonts w:ascii="Arial" w:hAnsi="Arial" w:cs="Arial"/>
          <w:highlight w:val="cyan"/>
          <w:lang w:val="fr-CH"/>
        </w:rPr>
        <w:t>]</w:t>
      </w:r>
    </w:p>
    <w:p w14:paraId="3B2AEA6F" w14:textId="2012BF7A" w:rsidR="0016798C" w:rsidRPr="0016798C" w:rsidRDefault="0016798C" w:rsidP="0016798C">
      <w:pPr>
        <w:spacing w:after="120" w:line="240" w:lineRule="auto"/>
        <w:jc w:val="both"/>
        <w:rPr>
          <w:rFonts w:ascii="Arial" w:hAnsi="Arial" w:cs="Arial"/>
          <w:lang w:val="fr-CH"/>
        </w:rPr>
      </w:pPr>
      <w:r w:rsidRPr="0016798C">
        <w:rPr>
          <w:rFonts w:ascii="Arial" w:hAnsi="Arial" w:cs="Arial"/>
          <w:lang w:val="fr-CH"/>
        </w:rPr>
        <w:t>La présente procuration est régie par le droit suisse.</w:t>
      </w:r>
    </w:p>
    <w:p w14:paraId="74778FD1" w14:textId="78706582" w:rsidR="008B3BE8" w:rsidRPr="0016798C" w:rsidRDefault="008B3BE8" w:rsidP="00542787">
      <w:pPr>
        <w:spacing w:after="120" w:line="240" w:lineRule="auto"/>
        <w:jc w:val="both"/>
        <w:rPr>
          <w:rFonts w:ascii="Arial" w:hAnsi="Arial" w:cs="Arial"/>
          <w:lang w:val="fr-CH"/>
        </w:rPr>
      </w:pPr>
    </w:p>
    <w:p w14:paraId="5C863B2A" w14:textId="750C1553" w:rsidR="0016798C" w:rsidRPr="00BB7F82" w:rsidRDefault="005B735E" w:rsidP="0016798C">
      <w:pPr>
        <w:spacing w:after="120" w:line="240" w:lineRule="auto"/>
        <w:rPr>
          <w:rFonts w:ascii="Arial" w:hAnsi="Arial" w:cs="Arial"/>
          <w:lang w:val="fr-CH"/>
        </w:rPr>
      </w:pPr>
      <w:r w:rsidRPr="00BB7F82">
        <w:rPr>
          <w:rFonts w:ascii="Arial" w:hAnsi="Arial" w:cs="Arial"/>
          <w:highlight w:val="cyan"/>
          <w:lang w:val="fr-CH"/>
        </w:rPr>
        <w:lastRenderedPageBreak/>
        <w:t>Lieu, date</w:t>
      </w:r>
      <w:r w:rsidR="00542787" w:rsidRPr="00BB7F82">
        <w:rPr>
          <w:rFonts w:ascii="Arial" w:hAnsi="Arial" w:cs="Arial"/>
          <w:lang w:val="fr-CH"/>
        </w:rPr>
        <w:tab/>
      </w:r>
      <w:r w:rsidR="00542787" w:rsidRPr="00BB7F82">
        <w:rPr>
          <w:rFonts w:ascii="Arial" w:hAnsi="Arial" w:cs="Arial"/>
          <w:lang w:val="fr-CH"/>
        </w:rPr>
        <w:tab/>
      </w:r>
      <w:r w:rsidR="00542787" w:rsidRPr="00BB7F82">
        <w:rPr>
          <w:rFonts w:ascii="Arial" w:hAnsi="Arial" w:cs="Arial"/>
          <w:lang w:val="fr-CH"/>
        </w:rPr>
        <w:tab/>
      </w:r>
      <w:r w:rsidR="00542787" w:rsidRPr="00BB7F82">
        <w:rPr>
          <w:rFonts w:ascii="Arial" w:hAnsi="Arial" w:cs="Arial"/>
          <w:lang w:val="fr-CH"/>
        </w:rPr>
        <w:tab/>
      </w:r>
      <w:r w:rsidR="00542787" w:rsidRPr="00BB7F82">
        <w:rPr>
          <w:rFonts w:ascii="Arial" w:hAnsi="Arial" w:cs="Arial"/>
          <w:lang w:val="fr-CH"/>
        </w:rPr>
        <w:tab/>
      </w:r>
      <w:r w:rsidR="00542787" w:rsidRPr="00BB7F82">
        <w:rPr>
          <w:rFonts w:ascii="Arial" w:hAnsi="Arial" w:cs="Arial"/>
          <w:lang w:val="fr-CH"/>
        </w:rPr>
        <w:tab/>
      </w:r>
      <w:r w:rsidR="0016798C" w:rsidRPr="00BB7F82">
        <w:rPr>
          <w:rFonts w:ascii="Arial" w:hAnsi="Arial" w:cs="Arial"/>
          <w:highlight w:val="cyan"/>
          <w:lang w:val="fr-CH"/>
        </w:rPr>
        <w:t>Signature du mandant/de la mandante</w:t>
      </w:r>
    </w:p>
    <w:p w14:paraId="02E0F24F" w14:textId="6FC4EBFE" w:rsidR="00542787" w:rsidRPr="0016798C" w:rsidRDefault="00542787" w:rsidP="00542787">
      <w:pPr>
        <w:tabs>
          <w:tab w:val="left" w:pos="4860"/>
        </w:tabs>
        <w:spacing w:after="120" w:line="240" w:lineRule="auto"/>
        <w:jc w:val="both"/>
        <w:rPr>
          <w:rFonts w:ascii="Arial" w:hAnsi="Arial" w:cs="Arial"/>
          <w:lang w:val="fr-CH"/>
        </w:rPr>
      </w:pPr>
      <w:r w:rsidRPr="0016798C">
        <w:rPr>
          <w:rFonts w:ascii="Arial" w:hAnsi="Arial" w:cs="Arial"/>
          <w:lang w:val="fr-CH"/>
        </w:rPr>
        <w:t>______________________</w:t>
      </w:r>
      <w:r w:rsidRPr="0016798C">
        <w:rPr>
          <w:rFonts w:ascii="Arial" w:hAnsi="Arial" w:cs="Arial"/>
          <w:lang w:val="fr-CH"/>
        </w:rPr>
        <w:tab/>
      </w:r>
      <w:r w:rsidR="003E0B3E" w:rsidRPr="0016798C">
        <w:rPr>
          <w:rFonts w:ascii="Arial" w:hAnsi="Arial" w:cs="Arial"/>
          <w:lang w:val="fr-CH"/>
        </w:rPr>
        <w:tab/>
      </w:r>
      <w:r w:rsidRPr="0016798C">
        <w:rPr>
          <w:rFonts w:ascii="Arial" w:hAnsi="Arial" w:cs="Arial"/>
          <w:lang w:val="fr-CH"/>
        </w:rPr>
        <w:t>_______________________________</w:t>
      </w:r>
    </w:p>
    <w:p w14:paraId="0ABC608C" w14:textId="3E418264" w:rsidR="0016798C" w:rsidRDefault="0016798C" w:rsidP="00542787">
      <w:pPr>
        <w:tabs>
          <w:tab w:val="left" w:pos="4820"/>
        </w:tabs>
        <w:spacing w:after="120" w:line="240" w:lineRule="auto"/>
        <w:rPr>
          <w:rFonts w:ascii="Arial" w:hAnsi="Arial" w:cs="Arial"/>
          <w:highlight w:val="yellow"/>
          <w:lang w:val="fr-CH"/>
        </w:rPr>
      </w:pPr>
      <w:r w:rsidRPr="0016798C">
        <w:rPr>
          <w:rFonts w:ascii="Arial" w:hAnsi="Arial" w:cs="Arial"/>
          <w:lang w:val="fr-CH"/>
        </w:rPr>
        <w:t>Lieu</w:t>
      </w:r>
      <w:r w:rsidR="00542787" w:rsidRPr="0016798C">
        <w:rPr>
          <w:rFonts w:ascii="Arial" w:hAnsi="Arial" w:cs="Arial"/>
          <w:lang w:val="fr-CH"/>
        </w:rPr>
        <w:t xml:space="preserve">, </w:t>
      </w:r>
      <w:r w:rsidRPr="0016798C">
        <w:rPr>
          <w:rFonts w:ascii="Arial" w:hAnsi="Arial" w:cs="Arial"/>
          <w:lang w:val="fr-CH"/>
        </w:rPr>
        <w:t>date</w:t>
      </w:r>
      <w:r w:rsidR="00542787" w:rsidRPr="0016798C">
        <w:rPr>
          <w:rFonts w:ascii="Arial" w:hAnsi="Arial" w:cs="Arial"/>
          <w:lang w:val="fr-CH"/>
        </w:rPr>
        <w:tab/>
      </w:r>
      <w:r w:rsidR="003E0B3E" w:rsidRPr="0016798C">
        <w:rPr>
          <w:rFonts w:ascii="Arial" w:hAnsi="Arial" w:cs="Arial"/>
          <w:lang w:val="fr-CH"/>
        </w:rPr>
        <w:tab/>
      </w:r>
      <w:r w:rsidR="00542787" w:rsidRPr="00764C7C">
        <w:rPr>
          <w:rFonts w:ascii="Arial" w:hAnsi="Arial" w:cs="Arial"/>
          <w:highlight w:val="lightGray"/>
          <w:lang w:val="fr-CH"/>
        </w:rPr>
        <w:t>[</w:t>
      </w:r>
      <w:r w:rsidRPr="00764C7C">
        <w:rPr>
          <w:rFonts w:ascii="Arial" w:hAnsi="Arial" w:cs="Arial"/>
          <w:highlight w:val="lightGray"/>
          <w:lang w:val="fr-CH"/>
        </w:rPr>
        <w:t>Nom du mandant/de la mandante</w:t>
      </w:r>
      <w:r w:rsidR="00542787" w:rsidRPr="00764C7C">
        <w:rPr>
          <w:rFonts w:ascii="Arial" w:hAnsi="Arial" w:cs="Arial"/>
          <w:highlight w:val="lightGray"/>
          <w:lang w:val="fr-CH"/>
        </w:rPr>
        <w:t>]</w:t>
      </w:r>
    </w:p>
    <w:p w14:paraId="72340394" w14:textId="77777777" w:rsidR="0016798C" w:rsidRDefault="0016798C">
      <w:pPr>
        <w:spacing w:after="0" w:line="240" w:lineRule="auto"/>
        <w:rPr>
          <w:rFonts w:ascii="Arial" w:hAnsi="Arial" w:cs="Arial"/>
          <w:highlight w:val="yellow"/>
          <w:lang w:val="fr-CH"/>
        </w:rPr>
      </w:pPr>
      <w:r>
        <w:rPr>
          <w:rFonts w:ascii="Arial" w:hAnsi="Arial" w:cs="Arial"/>
          <w:highlight w:val="yellow"/>
          <w:lang w:val="fr-CH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296D93" w:rsidRPr="00C702BF" w14:paraId="1F00A2C4" w14:textId="77777777" w:rsidTr="0077089E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C10E3D1" w14:textId="53C1D1BE" w:rsidR="00296D93" w:rsidRPr="0060631B" w:rsidRDefault="00296D93" w:rsidP="00296D93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pour l'utilisation de ce modèle</w:t>
            </w:r>
          </w:p>
        </w:tc>
      </w:tr>
      <w:tr w:rsidR="0060631B" w:rsidRPr="00C702BF" w14:paraId="00AFE827" w14:textId="77777777" w:rsidTr="00296D93">
        <w:trPr>
          <w:trHeight w:val="194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7D8222C" w14:textId="77777777" w:rsidR="0060631B" w:rsidRPr="00296D93" w:rsidRDefault="0060631B" w:rsidP="0060631B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636403A3" w14:textId="77777777" w:rsidR="00296D93" w:rsidRPr="00296D93" w:rsidRDefault="00296D93" w:rsidP="00296D93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296D93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296D93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63D8DADA" w14:textId="4D28231E" w:rsidR="0060631B" w:rsidRPr="00296D93" w:rsidRDefault="0060631B" w:rsidP="0060631B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9CD442D" w14:textId="77777777" w:rsidR="0060631B" w:rsidRPr="00296D93" w:rsidRDefault="0060631B" w:rsidP="0060631B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59AB1F2F" w14:textId="77777777" w:rsidR="00296D93" w:rsidRPr="00296D93" w:rsidRDefault="00296D93" w:rsidP="00296D93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296D93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6995EFB6" w14:textId="77777777" w:rsidR="00296D93" w:rsidRPr="00296D93" w:rsidRDefault="00296D93" w:rsidP="00296D93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296D93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0EBAF2A3" w14:textId="0BBDD4D4" w:rsidR="00296D93" w:rsidRPr="00296D93" w:rsidRDefault="00296D93" w:rsidP="00296D93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296D93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764C7C" w:rsidRPr="00764C7C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="00764C7C">
              <w:rPr>
                <w:rFonts w:ascii="Arial" w:eastAsia="Dextra Avenir Book" w:hAnsi="Arial" w:cs="Arial"/>
                <w:szCs w:val="24"/>
                <w:lang w:val="fr-CH"/>
              </w:rPr>
              <w:t xml:space="preserve"> </w:t>
            </w:r>
            <w:r w:rsidRPr="00296D93">
              <w:rPr>
                <w:rFonts w:ascii="Arial" w:eastAsia="Dextra Avenir Book" w:hAnsi="Arial" w:cs="Arial"/>
                <w:szCs w:val="24"/>
                <w:lang w:val="fr-CH"/>
              </w:rPr>
              <w:t xml:space="preserve">selon votre situation. Supprimez les instructions en </w:t>
            </w:r>
            <w:r w:rsidRPr="00BB7F82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296D93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35D9D43D" w14:textId="34FB164E" w:rsidR="0060631B" w:rsidRPr="00296D93" w:rsidRDefault="00296D93" w:rsidP="00296D93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296D93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</w:tc>
      </w:tr>
      <w:tr w:rsidR="0060631B" w:rsidRPr="00C702BF" w14:paraId="75DD8C14" w14:textId="77777777" w:rsidTr="00296D93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FD8E783" w14:textId="77777777" w:rsidR="0060631B" w:rsidRPr="00296D93" w:rsidRDefault="0060631B" w:rsidP="0060631B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0F3651AD" w14:textId="77777777" w:rsidR="0060631B" w:rsidRPr="00296D93" w:rsidRDefault="0060631B" w:rsidP="0060631B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296D93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296D93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52845672" w14:textId="23BC74C8" w:rsidR="0060631B" w:rsidRPr="00296D93" w:rsidRDefault="0060631B" w:rsidP="0060631B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10B9B87" w14:textId="77777777" w:rsidR="0060631B" w:rsidRPr="00296D93" w:rsidRDefault="0060631B" w:rsidP="00296D93">
            <w:pPr>
              <w:suppressAutoHyphens/>
              <w:spacing w:after="120" w:line="259" w:lineRule="auto"/>
              <w:ind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7248DD71" w14:textId="77777777" w:rsidR="00296D93" w:rsidRPr="00883BEC" w:rsidRDefault="00296D93" w:rsidP="00296D93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0E3A83C3" w14:textId="70642EBC" w:rsidR="0060631B" w:rsidRPr="00296D93" w:rsidRDefault="00296D93" w:rsidP="00296D93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60631B" w:rsidRPr="00C702BF" w14:paraId="35585499" w14:textId="77777777" w:rsidTr="00296D93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D0E7E35" w14:textId="77777777" w:rsidR="0060631B" w:rsidRPr="00296D93" w:rsidRDefault="0060631B" w:rsidP="0060631B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F50D9C1" w14:textId="000C6ABC" w:rsidR="0060631B" w:rsidRPr="00296D93" w:rsidRDefault="0060631B" w:rsidP="0060631B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296D93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296D93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296D93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296D93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767599A" w14:textId="77777777" w:rsidR="0060631B" w:rsidRPr="00296D93" w:rsidRDefault="0060631B" w:rsidP="0060631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60EC75B3" w14:textId="077B1E9F" w:rsidR="00296D93" w:rsidRPr="00883BEC" w:rsidRDefault="00296D93" w:rsidP="00296D93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9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3F4E741" w14:textId="77777777" w:rsidR="0060631B" w:rsidRPr="00296D93" w:rsidRDefault="0060631B" w:rsidP="0060631B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0F323F" w:rsidRPr="009F2C1A" w14:paraId="08D978DF" w14:textId="77777777" w:rsidTr="0077089E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B23CF6" w14:textId="77777777" w:rsidR="000F323F" w:rsidRPr="009F2C1A" w:rsidRDefault="000F323F" w:rsidP="0077089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19FEABC6" wp14:editId="7CF5B500">
                  <wp:extent cx="6031594" cy="1280553"/>
                  <wp:effectExtent l="0" t="0" r="7620" b="0"/>
                  <wp:docPr id="991006594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A5D8F9" w14:textId="77777777" w:rsidR="002D4541" w:rsidRPr="009F2C1A" w:rsidRDefault="002D4541" w:rsidP="001F37B2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iCs/>
          <w:noProof/>
        </w:rPr>
      </w:pPr>
    </w:p>
    <w:sectPr w:rsidR="002D4541" w:rsidRPr="009F2C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D8F96" w14:textId="77777777" w:rsidR="00145F88" w:rsidRDefault="00145F88" w:rsidP="00D90618">
      <w:pPr>
        <w:spacing w:after="0" w:line="240" w:lineRule="auto"/>
      </w:pPr>
      <w:r>
        <w:separator/>
      </w:r>
    </w:p>
  </w:endnote>
  <w:endnote w:type="continuationSeparator" w:id="0">
    <w:p w14:paraId="2A8F1D7D" w14:textId="77777777" w:rsidR="00145F88" w:rsidRDefault="00145F88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5C03" w14:textId="77777777" w:rsidR="00145F88" w:rsidRDefault="00145F88" w:rsidP="00D90618">
      <w:pPr>
        <w:spacing w:after="0" w:line="240" w:lineRule="auto"/>
      </w:pPr>
      <w:r>
        <w:separator/>
      </w:r>
    </w:p>
  </w:footnote>
  <w:footnote w:type="continuationSeparator" w:id="0">
    <w:p w14:paraId="01B4FB0C" w14:textId="77777777" w:rsidR="00145F88" w:rsidRDefault="00145F88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2FE6DB7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D24B8"/>
    <w:multiLevelType w:val="hybridMultilevel"/>
    <w:tmpl w:val="E4644FB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C281F"/>
    <w:multiLevelType w:val="hybridMultilevel"/>
    <w:tmpl w:val="3986406E"/>
    <w:lvl w:ilvl="0" w:tplc="EC948C64">
      <w:start w:val="1"/>
      <w:numFmt w:val="decimal"/>
      <w:lvlText w:val="%1."/>
      <w:lvlJc w:val="left"/>
      <w:pPr>
        <w:ind w:left="0" w:hanging="360"/>
      </w:pPr>
      <w:rPr>
        <w:b/>
      </w:rPr>
    </w:lvl>
    <w:lvl w:ilvl="1" w:tplc="100C0019">
      <w:start w:val="1"/>
      <w:numFmt w:val="lowerLetter"/>
      <w:lvlText w:val="%2."/>
      <w:lvlJc w:val="left"/>
      <w:pPr>
        <w:ind w:left="720" w:hanging="360"/>
      </w:pPr>
    </w:lvl>
    <w:lvl w:ilvl="2" w:tplc="100C001B">
      <w:start w:val="1"/>
      <w:numFmt w:val="lowerRoman"/>
      <w:lvlText w:val="%3."/>
      <w:lvlJc w:val="right"/>
      <w:pPr>
        <w:ind w:left="1440" w:hanging="180"/>
      </w:pPr>
    </w:lvl>
    <w:lvl w:ilvl="3" w:tplc="100C000F">
      <w:start w:val="1"/>
      <w:numFmt w:val="decimal"/>
      <w:lvlText w:val="%4."/>
      <w:lvlJc w:val="left"/>
      <w:pPr>
        <w:ind w:left="2160" w:hanging="360"/>
      </w:pPr>
    </w:lvl>
    <w:lvl w:ilvl="4" w:tplc="100C0019">
      <w:start w:val="1"/>
      <w:numFmt w:val="lowerLetter"/>
      <w:lvlText w:val="%5."/>
      <w:lvlJc w:val="left"/>
      <w:pPr>
        <w:ind w:left="2880" w:hanging="360"/>
      </w:pPr>
    </w:lvl>
    <w:lvl w:ilvl="5" w:tplc="100C001B">
      <w:start w:val="1"/>
      <w:numFmt w:val="lowerRoman"/>
      <w:lvlText w:val="%6."/>
      <w:lvlJc w:val="right"/>
      <w:pPr>
        <w:ind w:left="3600" w:hanging="180"/>
      </w:pPr>
    </w:lvl>
    <w:lvl w:ilvl="6" w:tplc="100C000F">
      <w:start w:val="1"/>
      <w:numFmt w:val="decimal"/>
      <w:lvlText w:val="%7."/>
      <w:lvlJc w:val="left"/>
      <w:pPr>
        <w:ind w:left="4320" w:hanging="360"/>
      </w:pPr>
    </w:lvl>
    <w:lvl w:ilvl="7" w:tplc="100C0019">
      <w:start w:val="1"/>
      <w:numFmt w:val="lowerLetter"/>
      <w:lvlText w:val="%8."/>
      <w:lvlJc w:val="left"/>
      <w:pPr>
        <w:ind w:left="5040" w:hanging="360"/>
      </w:pPr>
    </w:lvl>
    <w:lvl w:ilvl="8" w:tplc="100C001B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0456E"/>
    <w:multiLevelType w:val="hybridMultilevel"/>
    <w:tmpl w:val="A050AF6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2" w15:restartNumberingAfterBreak="0">
    <w:nsid w:val="6FB54B5E"/>
    <w:multiLevelType w:val="hybridMultilevel"/>
    <w:tmpl w:val="15CEBDA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153693">
    <w:abstractNumId w:val="13"/>
  </w:num>
  <w:num w:numId="2" w16cid:durableId="926308049">
    <w:abstractNumId w:val="13"/>
  </w:num>
  <w:num w:numId="3" w16cid:durableId="967903491">
    <w:abstractNumId w:val="2"/>
  </w:num>
  <w:num w:numId="4" w16cid:durableId="195627552">
    <w:abstractNumId w:val="7"/>
  </w:num>
  <w:num w:numId="5" w16cid:durableId="171067090">
    <w:abstractNumId w:val="5"/>
  </w:num>
  <w:num w:numId="6" w16cid:durableId="251361160">
    <w:abstractNumId w:val="0"/>
  </w:num>
  <w:num w:numId="7" w16cid:durableId="2143769626">
    <w:abstractNumId w:val="0"/>
  </w:num>
  <w:num w:numId="8" w16cid:durableId="1895434282">
    <w:abstractNumId w:val="8"/>
  </w:num>
  <w:num w:numId="9" w16cid:durableId="1143504453">
    <w:abstractNumId w:val="1"/>
  </w:num>
  <w:num w:numId="10" w16cid:durableId="1450583489">
    <w:abstractNumId w:val="12"/>
  </w:num>
  <w:num w:numId="11" w16cid:durableId="2011053918">
    <w:abstractNumId w:val="9"/>
  </w:num>
  <w:num w:numId="12" w16cid:durableId="1134255711">
    <w:abstractNumId w:val="3"/>
  </w:num>
  <w:num w:numId="13" w16cid:durableId="70658059">
    <w:abstractNumId w:val="6"/>
  </w:num>
  <w:num w:numId="14" w16cid:durableId="65419103">
    <w:abstractNumId w:val="11"/>
  </w:num>
  <w:num w:numId="15" w16cid:durableId="1736125546">
    <w:abstractNumId w:val="10"/>
  </w:num>
  <w:num w:numId="16" w16cid:durableId="16778841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94255"/>
    <w:rsid w:val="00094BA0"/>
    <w:rsid w:val="00094EAF"/>
    <w:rsid w:val="000D3752"/>
    <w:rsid w:val="000E7D73"/>
    <w:rsid w:val="000F1E86"/>
    <w:rsid w:val="000F323F"/>
    <w:rsid w:val="00122E49"/>
    <w:rsid w:val="00144999"/>
    <w:rsid w:val="00145F88"/>
    <w:rsid w:val="0015513C"/>
    <w:rsid w:val="001557E3"/>
    <w:rsid w:val="00163982"/>
    <w:rsid w:val="0016798C"/>
    <w:rsid w:val="00176F1F"/>
    <w:rsid w:val="001C50A9"/>
    <w:rsid w:val="001C66CB"/>
    <w:rsid w:val="001E6CDE"/>
    <w:rsid w:val="001F37B2"/>
    <w:rsid w:val="001F7F60"/>
    <w:rsid w:val="00217FFA"/>
    <w:rsid w:val="0022753A"/>
    <w:rsid w:val="002471D5"/>
    <w:rsid w:val="00251159"/>
    <w:rsid w:val="0025397E"/>
    <w:rsid w:val="00254120"/>
    <w:rsid w:val="00270758"/>
    <w:rsid w:val="00296D93"/>
    <w:rsid w:val="002A0214"/>
    <w:rsid w:val="002A6A82"/>
    <w:rsid w:val="002B11AC"/>
    <w:rsid w:val="002D4541"/>
    <w:rsid w:val="002D529C"/>
    <w:rsid w:val="002E18D4"/>
    <w:rsid w:val="00330267"/>
    <w:rsid w:val="00343005"/>
    <w:rsid w:val="00360DC8"/>
    <w:rsid w:val="003E0B3E"/>
    <w:rsid w:val="003E5381"/>
    <w:rsid w:val="003F2940"/>
    <w:rsid w:val="003F7BB4"/>
    <w:rsid w:val="004007CE"/>
    <w:rsid w:val="004075D6"/>
    <w:rsid w:val="00407DFD"/>
    <w:rsid w:val="00420385"/>
    <w:rsid w:val="00427DE5"/>
    <w:rsid w:val="00433F23"/>
    <w:rsid w:val="004454FA"/>
    <w:rsid w:val="004630BA"/>
    <w:rsid w:val="00487214"/>
    <w:rsid w:val="00491406"/>
    <w:rsid w:val="0049170B"/>
    <w:rsid w:val="004A0499"/>
    <w:rsid w:val="004A27B2"/>
    <w:rsid w:val="004C270E"/>
    <w:rsid w:val="004C7A3D"/>
    <w:rsid w:val="004E2BE0"/>
    <w:rsid w:val="00542787"/>
    <w:rsid w:val="005B303C"/>
    <w:rsid w:val="005B735E"/>
    <w:rsid w:val="005C3984"/>
    <w:rsid w:val="005C4406"/>
    <w:rsid w:val="0060631B"/>
    <w:rsid w:val="00611E8E"/>
    <w:rsid w:val="006124EF"/>
    <w:rsid w:val="006452CD"/>
    <w:rsid w:val="0064759B"/>
    <w:rsid w:val="006614C7"/>
    <w:rsid w:val="00670D8B"/>
    <w:rsid w:val="00684141"/>
    <w:rsid w:val="006842C2"/>
    <w:rsid w:val="00695FCE"/>
    <w:rsid w:val="006D05B4"/>
    <w:rsid w:val="006D6335"/>
    <w:rsid w:val="006E2A47"/>
    <w:rsid w:val="006F5B4D"/>
    <w:rsid w:val="00700E7D"/>
    <w:rsid w:val="00734758"/>
    <w:rsid w:val="00737CCF"/>
    <w:rsid w:val="0076486E"/>
    <w:rsid w:val="00764C7C"/>
    <w:rsid w:val="007734DE"/>
    <w:rsid w:val="007749CE"/>
    <w:rsid w:val="00781EFB"/>
    <w:rsid w:val="00795C14"/>
    <w:rsid w:val="00796BAF"/>
    <w:rsid w:val="007A71AF"/>
    <w:rsid w:val="007D2F21"/>
    <w:rsid w:val="007F5D72"/>
    <w:rsid w:val="00810B2F"/>
    <w:rsid w:val="00830AFF"/>
    <w:rsid w:val="00841568"/>
    <w:rsid w:val="0084417B"/>
    <w:rsid w:val="008B3BE8"/>
    <w:rsid w:val="008D46DB"/>
    <w:rsid w:val="008F584E"/>
    <w:rsid w:val="0091371E"/>
    <w:rsid w:val="00915D34"/>
    <w:rsid w:val="0092569B"/>
    <w:rsid w:val="00942F57"/>
    <w:rsid w:val="00967CD4"/>
    <w:rsid w:val="009A194B"/>
    <w:rsid w:val="009D1E5F"/>
    <w:rsid w:val="009F2C1A"/>
    <w:rsid w:val="009F5AC1"/>
    <w:rsid w:val="00A112A0"/>
    <w:rsid w:val="00A26B69"/>
    <w:rsid w:val="00A33741"/>
    <w:rsid w:val="00A456F3"/>
    <w:rsid w:val="00A569D2"/>
    <w:rsid w:val="00A93BA7"/>
    <w:rsid w:val="00AF5A1F"/>
    <w:rsid w:val="00B17C3D"/>
    <w:rsid w:val="00B61027"/>
    <w:rsid w:val="00B62AD0"/>
    <w:rsid w:val="00B83CB5"/>
    <w:rsid w:val="00B90E79"/>
    <w:rsid w:val="00BB7D8A"/>
    <w:rsid w:val="00BB7F82"/>
    <w:rsid w:val="00BC2936"/>
    <w:rsid w:val="00BF3538"/>
    <w:rsid w:val="00C021C9"/>
    <w:rsid w:val="00C03598"/>
    <w:rsid w:val="00C23361"/>
    <w:rsid w:val="00C23DDA"/>
    <w:rsid w:val="00C275CC"/>
    <w:rsid w:val="00C31152"/>
    <w:rsid w:val="00C45DB1"/>
    <w:rsid w:val="00C702BF"/>
    <w:rsid w:val="00CC6C82"/>
    <w:rsid w:val="00CD3166"/>
    <w:rsid w:val="00CE012A"/>
    <w:rsid w:val="00CE35D2"/>
    <w:rsid w:val="00D12E54"/>
    <w:rsid w:val="00D344A7"/>
    <w:rsid w:val="00D90618"/>
    <w:rsid w:val="00DA6515"/>
    <w:rsid w:val="00DD5496"/>
    <w:rsid w:val="00DE59EA"/>
    <w:rsid w:val="00DF6814"/>
    <w:rsid w:val="00E16555"/>
    <w:rsid w:val="00E46A44"/>
    <w:rsid w:val="00E75C57"/>
    <w:rsid w:val="00E94667"/>
    <w:rsid w:val="00EA1D2E"/>
    <w:rsid w:val="00EB71D8"/>
    <w:rsid w:val="00EC429D"/>
    <w:rsid w:val="00EE4438"/>
    <w:rsid w:val="00F05A48"/>
    <w:rsid w:val="00F22E8E"/>
    <w:rsid w:val="00F3258A"/>
    <w:rsid w:val="00F354E8"/>
    <w:rsid w:val="00F57040"/>
    <w:rsid w:val="00F77CF8"/>
    <w:rsid w:val="00FA3CA3"/>
    <w:rsid w:val="00FC265A"/>
    <w:rsid w:val="00FD0B15"/>
    <w:rsid w:val="00FF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8B3BE8"/>
    <w:pPr>
      <w:keepNext/>
      <w:spacing w:after="0" w:line="240" w:lineRule="auto"/>
      <w:outlineLvl w:val="0"/>
    </w:pPr>
    <w:rPr>
      <w:rFonts w:ascii="Univers" w:hAnsi="Univers"/>
      <w:b/>
      <w:bCs/>
      <w:sz w:val="36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456F3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9F2C1A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rsid w:val="009F2C1A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8B3BE8"/>
    <w:rPr>
      <w:rFonts w:ascii="Univers" w:hAnsi="Univers"/>
      <w:b/>
      <w:bCs/>
      <w:sz w:val="36"/>
      <w:szCs w:val="24"/>
      <w:lang w:eastAsia="en-US"/>
    </w:rPr>
  </w:style>
  <w:style w:type="paragraph" w:styleId="StandardWeb">
    <w:name w:val="Normal (Web)"/>
    <w:basedOn w:val="Standard"/>
    <w:rsid w:val="009F5AC1"/>
    <w:rPr>
      <w:rFonts w:ascii="Times New Roman" w:hAnsi="Times New Roman"/>
      <w:sz w:val="24"/>
      <w:szCs w:val="24"/>
    </w:rPr>
  </w:style>
  <w:style w:type="paragraph" w:styleId="berarbeitung">
    <w:name w:val="Revision"/>
    <w:hidden/>
    <w:uiPriority w:val="99"/>
    <w:semiHidden/>
    <w:rsid w:val="00795C14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6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5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3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6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0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2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8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5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7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04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clause-mode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dextra.ch/fr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4FC6D-6F24-41E2-A089-FB4D7555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mvz</Company>
  <LinksUpToDate>false</LinksUpToDate>
  <CharactersWithSpaces>2678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Dextra</dc:creator>
  <cp:keywords>V20210513</cp:keywords>
  <cp:lastModifiedBy>Lotz Albrecht</cp:lastModifiedBy>
  <cp:revision>31</cp:revision>
  <dcterms:created xsi:type="dcterms:W3CDTF">2025-03-05T14:59:00Z</dcterms:created>
  <dcterms:modified xsi:type="dcterms:W3CDTF">2025-06-17T14:19:00Z</dcterms:modified>
</cp:coreProperties>
</file>