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F22" w14:textId="43E88EDF" w:rsidR="00B16E2A" w:rsidRDefault="00AF681E" w:rsidP="00B16E2A">
      <w:pPr>
        <w:tabs>
          <w:tab w:val="left" w:pos="3686"/>
          <w:tab w:val="left" w:pos="5940"/>
        </w:tabs>
        <w:spacing w:after="120" w:line="276" w:lineRule="auto"/>
        <w:jc w:val="center"/>
        <w:rPr>
          <w:rFonts w:ascii="Arial" w:eastAsia="Dextra Avenir Book" w:hAnsi="Arial" w:cs="Arial"/>
          <w:iCs/>
          <w:szCs w:val="24"/>
          <w:lang w:val="fr-CH"/>
        </w:rPr>
      </w:pPr>
      <w:bookmarkStart w:id="0" w:name="_Hlk192750785"/>
      <w:r w:rsidRPr="00AF681E">
        <w:rPr>
          <w:rFonts w:ascii="Arial" w:eastAsia="Dextra Avenir Book" w:hAnsi="Arial" w:cs="Arial"/>
          <w:b/>
          <w:szCs w:val="24"/>
          <w:highlight w:val="cyan"/>
          <w:lang w:val="fr-CH"/>
        </w:rPr>
        <w:t>Important</w:t>
      </w:r>
      <w:r w:rsidR="006330CD">
        <w:rPr>
          <w:rFonts w:ascii="Arial" w:eastAsia="Dextra Avenir Book" w:hAnsi="Arial" w:cs="Arial"/>
          <w:b/>
          <w:szCs w:val="24"/>
          <w:highlight w:val="cyan"/>
          <w:lang w:val="fr-CH"/>
        </w:rPr>
        <w:t xml:space="preserve"> </w:t>
      </w:r>
      <w:r w:rsidR="00B16E2A" w:rsidRPr="00AF681E">
        <w:rPr>
          <w:rFonts w:ascii="Arial" w:eastAsia="Dextra Avenir Book" w:hAnsi="Arial" w:cs="Arial"/>
          <w:szCs w:val="24"/>
          <w:highlight w:val="cyan"/>
          <w:lang w:val="fr-CH"/>
        </w:rPr>
        <w:t xml:space="preserve">: </w:t>
      </w:r>
      <w:r w:rsidR="003960BF" w:rsidRPr="003960BF">
        <w:rPr>
          <w:rFonts w:ascii="Arial" w:eastAsia="Dextra Avenir Book" w:hAnsi="Arial" w:cs="Arial"/>
          <w:iCs/>
          <w:szCs w:val="24"/>
          <w:highlight w:val="cyan"/>
          <w:lang w:val="fr-CH"/>
        </w:rPr>
        <w:t xml:space="preserve">Le droit d’annulation ou d’indemnisation est un droit </w:t>
      </w:r>
      <w:r w:rsidR="00B910F1">
        <w:rPr>
          <w:rFonts w:ascii="Arial" w:eastAsia="Dextra Avenir Book" w:hAnsi="Arial" w:cs="Arial"/>
          <w:iCs/>
          <w:szCs w:val="24"/>
          <w:highlight w:val="cyan"/>
          <w:lang w:val="fr-CH"/>
        </w:rPr>
        <w:t>alternatif</w:t>
      </w:r>
      <w:r w:rsidR="003960BF" w:rsidRPr="003960BF">
        <w:rPr>
          <w:rFonts w:ascii="Arial" w:eastAsia="Dextra Avenir Book" w:hAnsi="Arial" w:cs="Arial"/>
          <w:iCs/>
          <w:szCs w:val="24"/>
          <w:highlight w:val="cyan"/>
          <w:lang w:val="fr-CH"/>
        </w:rPr>
        <w:t>, ce qui signifie que vous pouvez opter pour l’un</w:t>
      </w:r>
      <w:r w:rsidR="00B910F1">
        <w:rPr>
          <w:rFonts w:ascii="Arial" w:eastAsia="Dextra Avenir Book" w:hAnsi="Arial" w:cs="Arial"/>
          <w:iCs/>
          <w:szCs w:val="24"/>
          <w:highlight w:val="cyan"/>
          <w:lang w:val="fr-CH"/>
        </w:rPr>
        <w:t xml:space="preserve"> ou l’autre</w:t>
      </w:r>
      <w:r w:rsidR="003960BF" w:rsidRPr="003960BF">
        <w:rPr>
          <w:rFonts w:ascii="Arial" w:eastAsia="Dextra Avenir Book" w:hAnsi="Arial" w:cs="Arial"/>
          <w:iCs/>
          <w:szCs w:val="24"/>
          <w:highlight w:val="cyan"/>
          <w:lang w:val="fr-CH"/>
        </w:rPr>
        <w:t xml:space="preserve"> de ces droits. Veuillez noter que ce choix peut être restreint (en particulier par les conditions générales de vente). Par conséquent, consultez au préalable les conditions générales de vente quant à une éventuelle restriction.</w:t>
      </w:r>
    </w:p>
    <w:p w14:paraId="650292AE" w14:textId="77777777" w:rsidR="007C5A71" w:rsidRPr="00AF681E" w:rsidRDefault="007C5A71" w:rsidP="00B16E2A">
      <w:pPr>
        <w:tabs>
          <w:tab w:val="left" w:pos="3686"/>
          <w:tab w:val="left" w:pos="5940"/>
        </w:tabs>
        <w:spacing w:after="120" w:line="276" w:lineRule="auto"/>
        <w:jc w:val="center"/>
        <w:rPr>
          <w:rFonts w:ascii="Arial" w:eastAsia="Dextra Avenir Book" w:hAnsi="Arial" w:cs="Arial"/>
          <w:szCs w:val="24"/>
          <w:lang w:val="fr-CH"/>
        </w:rPr>
      </w:pPr>
    </w:p>
    <w:p w14:paraId="43F01788" w14:textId="72AB5264" w:rsidR="001D5DCF" w:rsidRPr="00AF681E" w:rsidRDefault="001D5DCF" w:rsidP="00737B99">
      <w:pPr>
        <w:tabs>
          <w:tab w:val="left" w:pos="3686"/>
          <w:tab w:val="left" w:pos="5940"/>
        </w:tabs>
        <w:spacing w:before="240"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prénom et nom de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 xml:space="preserve"> 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l'expéditeur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AF681E">
        <w:rPr>
          <w:rFonts w:ascii="Arial" w:hAnsi="Arial" w:cs="Arial"/>
          <w:noProof/>
          <w:color w:val="808080" w:themeColor="background1" w:themeShade="80"/>
          <w:lang w:val="fr-CH"/>
        </w:rPr>
        <w:t>rue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AF681E">
        <w:rPr>
          <w:rFonts w:ascii="Arial" w:hAnsi="Arial" w:cs="Arial"/>
          <w:noProof/>
          <w:color w:val="808080" w:themeColor="background1" w:themeShade="80"/>
          <w:lang w:val="fr-CH"/>
        </w:rPr>
        <w:t>numéro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complément d'adresse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[code postal] [ville]</w:t>
      </w:r>
    </w:p>
    <w:bookmarkEnd w:id="0"/>
    <w:p w14:paraId="53BA8429" w14:textId="527F6952" w:rsidR="00330267" w:rsidRPr="00AF681E" w:rsidRDefault="00AF681E" w:rsidP="0025397E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AF681E">
        <w:rPr>
          <w:rFonts w:ascii="Arial" w:hAnsi="Arial" w:cs="Arial"/>
          <w:noProof/>
          <w:lang w:val="fr-CH"/>
        </w:rPr>
        <w:t>Lettre recommandée</w:t>
      </w:r>
    </w:p>
    <w:p w14:paraId="22583827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entreprise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2D6EFD58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] [numéro de maison]</w:t>
      </w:r>
    </w:p>
    <w:p w14:paraId="15F9F642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complément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 xml:space="preserve"> d'adresse]</w:t>
      </w:r>
    </w:p>
    <w:p w14:paraId="3168FAEC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code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 xml:space="preserve"> postal] [ville]</w:t>
      </w:r>
    </w:p>
    <w:p w14:paraId="4E210F64" w14:textId="77777777" w:rsidR="00A33741" w:rsidRPr="000308DF" w:rsidRDefault="00A33741" w:rsidP="00B16E2A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40F43DCE" w14:textId="169D0947" w:rsidR="004075D6" w:rsidRPr="00AF681E" w:rsidRDefault="00407DFD" w:rsidP="001D5DCF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="0097098E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proofErr w:type="gramEnd"/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AF681E">
        <w:rPr>
          <w:rFonts w:ascii="Arial" w:hAnsi="Arial" w:cs="Arial"/>
          <w:iCs/>
          <w:color w:val="808080" w:themeColor="background1" w:themeShade="80"/>
          <w:lang w:val="fr-CH"/>
        </w:rPr>
        <w:t xml:space="preserve">, </w:t>
      </w: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AF681E" w:rsidRPr="00AF681E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7777777" w:rsidR="00254120" w:rsidRPr="00AF681E" w:rsidRDefault="00254120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</w:p>
    <w:p w14:paraId="76712E14" w14:textId="4633F5D6" w:rsidR="001F37B2" w:rsidRPr="00AF681E" w:rsidRDefault="003960BF" w:rsidP="00B35CE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3960BF">
        <w:rPr>
          <w:rFonts w:ascii="Arial" w:hAnsi="Arial" w:cs="Arial"/>
          <w:b/>
          <w:sz w:val="22"/>
          <w:szCs w:val="22"/>
          <w:lang w:val="fr-CH"/>
        </w:rPr>
        <w:t xml:space="preserve">Avertissement : contrat d’achat du </w:t>
      </w:r>
      <w:r w:rsidR="00AF681E" w:rsidRPr="00683F84">
        <w:rPr>
          <w:rFonts w:ascii="Arial" w:hAnsi="Arial" w:cs="Arial"/>
          <w:b/>
          <w:sz w:val="22"/>
          <w:szCs w:val="22"/>
          <w:highlight w:val="lightGray"/>
          <w:lang w:val="fr-CH"/>
        </w:rPr>
        <w:t>[date]</w:t>
      </w:r>
    </w:p>
    <w:p w14:paraId="19EBF373" w14:textId="77777777" w:rsidR="001D5DCF" w:rsidRPr="00AF681E" w:rsidRDefault="001D5DCF" w:rsidP="001D5DC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p w14:paraId="3A47E987" w14:textId="77777777" w:rsidR="000E57BC" w:rsidRDefault="000E57BC" w:rsidP="00732B4A">
      <w:pPr>
        <w:spacing w:after="240"/>
        <w:rPr>
          <w:rFonts w:ascii="Arial" w:hAnsi="Arial" w:cs="Arial"/>
          <w:lang w:val="fr-CH"/>
        </w:rPr>
      </w:pPr>
      <w:r w:rsidRPr="00683F84">
        <w:rPr>
          <w:rFonts w:ascii="Arial" w:hAnsi="Arial" w:cs="Arial"/>
          <w:highlight w:val="lightGray"/>
          <w:lang w:val="fr-CH"/>
        </w:rPr>
        <w:t>[Madame, Monsieur],</w:t>
      </w:r>
    </w:p>
    <w:p w14:paraId="5B948217" w14:textId="77777777" w:rsidR="003960BF" w:rsidRPr="003960BF" w:rsidRDefault="003960BF" w:rsidP="007C5A71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3960BF">
        <w:rPr>
          <w:rFonts w:ascii="Arial" w:hAnsi="Arial" w:cs="Arial"/>
          <w:lang w:val="fr-CH"/>
        </w:rPr>
        <w:t xml:space="preserve">Je vous ai acheté </w:t>
      </w:r>
      <w:r w:rsidRPr="00683F84">
        <w:rPr>
          <w:rFonts w:ascii="Arial" w:hAnsi="Arial" w:cs="Arial"/>
          <w:highlight w:val="lightGray"/>
          <w:lang w:val="fr-CH"/>
        </w:rPr>
        <w:t>[produit]</w:t>
      </w:r>
      <w:r w:rsidRPr="003960BF">
        <w:rPr>
          <w:rFonts w:ascii="Arial" w:hAnsi="Arial" w:cs="Arial"/>
          <w:lang w:val="fr-CH"/>
        </w:rPr>
        <w:t xml:space="preserve"> le </w:t>
      </w:r>
      <w:r w:rsidRPr="00683F84">
        <w:rPr>
          <w:rFonts w:ascii="Arial" w:hAnsi="Arial" w:cs="Arial"/>
          <w:highlight w:val="lightGray"/>
          <w:lang w:val="fr-CH"/>
        </w:rPr>
        <w:t>[date]</w:t>
      </w:r>
      <w:r w:rsidRPr="003960BF">
        <w:rPr>
          <w:rFonts w:ascii="Arial" w:hAnsi="Arial" w:cs="Arial"/>
          <w:lang w:val="fr-CH"/>
        </w:rPr>
        <w:t xml:space="preserve">. Selon les termes du contrat, la livraison aurait dû avoir lieu d’ici le </w:t>
      </w:r>
      <w:r w:rsidRPr="00683F84">
        <w:rPr>
          <w:rFonts w:ascii="Arial" w:hAnsi="Arial" w:cs="Arial"/>
          <w:highlight w:val="lightGray"/>
          <w:lang w:val="fr-CH"/>
        </w:rPr>
        <w:t>[date]</w:t>
      </w:r>
      <w:r w:rsidRPr="003960BF">
        <w:rPr>
          <w:rFonts w:ascii="Arial" w:hAnsi="Arial" w:cs="Arial"/>
          <w:lang w:val="fr-CH"/>
        </w:rPr>
        <w:t xml:space="preserve">. </w:t>
      </w:r>
    </w:p>
    <w:p w14:paraId="6B4FA4D6" w14:textId="77777777" w:rsidR="003960BF" w:rsidRPr="003960BF" w:rsidRDefault="003960BF" w:rsidP="007C5A71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3960BF">
        <w:rPr>
          <w:rFonts w:ascii="Arial" w:hAnsi="Arial" w:cs="Arial"/>
          <w:lang w:val="fr-CH"/>
        </w:rPr>
        <w:t xml:space="preserve">Le délai de livraison convenu ayant expiré, je vous demande de me livrer le produit d’ici le </w:t>
      </w:r>
      <w:r w:rsidRPr="00683F84">
        <w:rPr>
          <w:rFonts w:ascii="Arial" w:hAnsi="Arial" w:cs="Arial"/>
          <w:highlight w:val="lightGray"/>
          <w:lang w:val="fr-CH"/>
        </w:rPr>
        <w:t>[date]</w:t>
      </w:r>
      <w:r w:rsidRPr="003960BF">
        <w:rPr>
          <w:rFonts w:ascii="Arial" w:hAnsi="Arial" w:cs="Arial"/>
          <w:lang w:val="fr-CH"/>
        </w:rPr>
        <w:t xml:space="preserve"> au plus tard. Veuillez me faire connaître la date concrète de livraison à l’avance.</w:t>
      </w:r>
    </w:p>
    <w:p w14:paraId="6973A8F0" w14:textId="77777777" w:rsidR="003960BF" w:rsidRPr="003960BF" w:rsidRDefault="003960BF" w:rsidP="007C5A71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3960BF">
        <w:rPr>
          <w:rFonts w:ascii="Arial" w:hAnsi="Arial" w:cs="Arial"/>
          <w:lang w:val="fr-CH"/>
        </w:rPr>
        <w:t xml:space="preserve">Au cas où la livraison n’aurait toujours pas lieu, je me réserve expressément le droit </w:t>
      </w:r>
      <w:r w:rsidRPr="00683F84">
        <w:rPr>
          <w:rFonts w:ascii="Arial" w:hAnsi="Arial" w:cs="Arial"/>
          <w:highlight w:val="lightGray"/>
          <w:lang w:val="fr-CH"/>
        </w:rPr>
        <w:t>[</w:t>
      </w:r>
      <w:r w:rsidRPr="006330CD">
        <w:rPr>
          <w:rFonts w:ascii="Arial" w:hAnsi="Arial" w:cs="Arial"/>
          <w:highlight w:val="cyan"/>
          <w:lang w:val="fr-CH"/>
        </w:rPr>
        <w:t>droit d’option</w:t>
      </w:r>
      <w:r w:rsidRPr="00683F84">
        <w:rPr>
          <w:rFonts w:ascii="Arial" w:hAnsi="Arial" w:cs="Arial"/>
          <w:highlight w:val="lightGray"/>
          <w:lang w:val="fr-CH"/>
        </w:rPr>
        <w:t> : de résilier le contrat d’achat / de réclamer l’indemnisation du dommage occasionné par le retard].</w:t>
      </w:r>
      <w:r w:rsidRPr="003960BF">
        <w:rPr>
          <w:rFonts w:ascii="Arial" w:hAnsi="Arial" w:cs="Arial"/>
          <w:lang w:val="fr-CH"/>
        </w:rPr>
        <w:t xml:space="preserve"> </w:t>
      </w:r>
    </w:p>
    <w:p w14:paraId="18E0D5A2" w14:textId="09DCD6F2" w:rsidR="003960BF" w:rsidRDefault="00B910F1" w:rsidP="007C5A71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Je vous saurais reconnaissant </w:t>
      </w:r>
      <w:r w:rsidR="003960BF" w:rsidRPr="003960BF">
        <w:rPr>
          <w:rFonts w:ascii="Arial" w:hAnsi="Arial" w:cs="Arial"/>
          <w:lang w:val="fr-CH"/>
        </w:rPr>
        <w:t>de me contacter</w:t>
      </w:r>
      <w:r>
        <w:rPr>
          <w:rFonts w:ascii="Arial" w:hAnsi="Arial" w:cs="Arial"/>
          <w:lang w:val="fr-CH"/>
        </w:rPr>
        <w:t xml:space="preserve"> au numéro de téléphone suivant afin de m’informer de la suite</w:t>
      </w:r>
      <w:r w:rsidR="003960BF" w:rsidRPr="003960BF">
        <w:rPr>
          <w:rFonts w:ascii="Arial" w:hAnsi="Arial" w:cs="Arial"/>
          <w:lang w:val="fr-CH"/>
        </w:rPr>
        <w:t>.</w:t>
      </w:r>
    </w:p>
    <w:p w14:paraId="77398F49" w14:textId="7DCE4ED5" w:rsidR="00306E33" w:rsidRPr="0097098E" w:rsidRDefault="0097098E" w:rsidP="003960BF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lang w:val="fr-CH"/>
        </w:rPr>
        <w:t>Meilleures salutations</w:t>
      </w:r>
    </w:p>
    <w:p w14:paraId="48ACEB14" w14:textId="0A391EFF" w:rsidR="00306E33" w:rsidRPr="0097098E" w:rsidRDefault="00306E33" w:rsidP="000E57BC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highlight w:val="cyan"/>
          <w:lang w:val="fr-CH"/>
        </w:rPr>
        <w:t>[</w:t>
      </w:r>
      <w:r w:rsidR="0097098E" w:rsidRPr="0097098E">
        <w:rPr>
          <w:rFonts w:ascii="Arial" w:hAnsi="Arial" w:cs="Arial"/>
          <w:highlight w:val="cyan"/>
          <w:lang w:val="fr-CH"/>
        </w:rPr>
        <w:t>Signature</w:t>
      </w:r>
      <w:r w:rsidRPr="0097098E">
        <w:rPr>
          <w:rFonts w:ascii="Arial" w:hAnsi="Arial" w:cs="Arial"/>
          <w:highlight w:val="cyan"/>
          <w:lang w:val="fr-CH"/>
        </w:rPr>
        <w:t>]</w:t>
      </w:r>
    </w:p>
    <w:p w14:paraId="5A34DF7E" w14:textId="1F700C72" w:rsidR="00306E33" w:rsidRPr="0097098E" w:rsidRDefault="00306E33" w:rsidP="000E57BC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683F84">
        <w:rPr>
          <w:rFonts w:ascii="Arial" w:hAnsi="Arial" w:cs="Arial"/>
          <w:highlight w:val="lightGray"/>
          <w:lang w:val="fr-CH"/>
        </w:rPr>
        <w:t>[</w:t>
      </w:r>
      <w:r w:rsidR="0097098E" w:rsidRPr="00683F84">
        <w:rPr>
          <w:rFonts w:ascii="Arial" w:hAnsi="Arial" w:cs="Arial"/>
          <w:highlight w:val="lightGray"/>
          <w:lang w:val="fr-CH"/>
        </w:rPr>
        <w:t>Prénom et nom</w:t>
      </w:r>
      <w:r w:rsidRPr="00683F84">
        <w:rPr>
          <w:rFonts w:ascii="Arial" w:hAnsi="Arial" w:cs="Arial"/>
          <w:highlight w:val="lightGray"/>
          <w:lang w:val="fr-CH"/>
        </w:rPr>
        <w:t>]</w:t>
      </w:r>
    </w:p>
    <w:p w14:paraId="70F845B9" w14:textId="77777777" w:rsidR="00B16E2A" w:rsidRPr="0097098E" w:rsidRDefault="00B16E2A" w:rsidP="00B16E2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iCs/>
          <w:lang w:val="fr-CH"/>
        </w:rPr>
      </w:pPr>
    </w:p>
    <w:p w14:paraId="2A281A00" w14:textId="2AC12975" w:rsidR="00B16E2A" w:rsidRPr="003960BF" w:rsidRDefault="0097098E" w:rsidP="00B16E2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iCs/>
          <w:lang w:val="fr-CH"/>
        </w:rPr>
      </w:pPr>
      <w:r w:rsidRPr="0097098E">
        <w:rPr>
          <w:rFonts w:ascii="Arial" w:hAnsi="Arial" w:cs="Arial"/>
          <w:b/>
          <w:iCs/>
          <w:lang w:val="fr-CH"/>
        </w:rPr>
        <w:t>Annexe</w:t>
      </w:r>
      <w:r w:rsidR="003960BF">
        <w:rPr>
          <w:rFonts w:ascii="Arial" w:hAnsi="Arial" w:cs="Arial"/>
          <w:b/>
          <w:iCs/>
          <w:lang w:val="fr-CH"/>
        </w:rPr>
        <w:t xml:space="preserve"> </w:t>
      </w:r>
      <w:r w:rsidR="00B16E2A" w:rsidRPr="0097098E">
        <w:rPr>
          <w:rFonts w:ascii="Arial" w:hAnsi="Arial" w:cs="Arial"/>
          <w:iCs/>
          <w:lang w:val="fr-CH"/>
        </w:rPr>
        <w:t>:</w:t>
      </w:r>
      <w:r w:rsidR="003960BF">
        <w:rPr>
          <w:rFonts w:ascii="Arial" w:hAnsi="Arial" w:cs="Arial"/>
          <w:iCs/>
          <w:lang w:val="fr-CH"/>
        </w:rPr>
        <w:t xml:space="preserve"> </w:t>
      </w:r>
      <w:r w:rsidR="003960BF" w:rsidRPr="003960BF">
        <w:rPr>
          <w:rFonts w:ascii="Arial" w:hAnsi="Arial" w:cs="Arial"/>
          <w:iCs/>
          <w:lang w:val="fr-CH"/>
        </w:rPr>
        <w:t>contrat d’achat</w:t>
      </w:r>
      <w:r w:rsidR="003960BF">
        <w:rPr>
          <w:rFonts w:ascii="Arial" w:hAnsi="Arial" w:cs="Arial"/>
          <w:iCs/>
          <w:lang w:val="fr-CH"/>
        </w:rPr>
        <w:t xml:space="preserve"> </w:t>
      </w:r>
    </w:p>
    <w:p w14:paraId="396EDA7D" w14:textId="05EEF11D" w:rsidR="00B16E2A" w:rsidRDefault="00B16E2A">
      <w:pPr>
        <w:spacing w:after="0" w:line="240" w:lineRule="auto"/>
        <w:rPr>
          <w:rFonts w:ascii="Arial" w:hAnsi="Arial" w:cs="Arial"/>
          <w:lang w:val="fr-CH"/>
        </w:rPr>
      </w:pPr>
    </w:p>
    <w:p w14:paraId="3A4001DD" w14:textId="77777777" w:rsidR="003960BF" w:rsidRDefault="003960BF">
      <w:pPr>
        <w:spacing w:after="0" w:line="240" w:lineRule="auto"/>
        <w:rPr>
          <w:rFonts w:ascii="Arial" w:hAnsi="Arial" w:cs="Arial"/>
          <w:lang w:val="fr-CH"/>
        </w:rPr>
      </w:pPr>
    </w:p>
    <w:p w14:paraId="08592C66" w14:textId="77777777" w:rsidR="003960BF" w:rsidRDefault="003960BF">
      <w:pPr>
        <w:spacing w:after="0" w:line="240" w:lineRule="auto"/>
        <w:rPr>
          <w:rFonts w:ascii="Arial" w:hAnsi="Arial" w:cs="Arial"/>
          <w:lang w:val="fr-CH"/>
        </w:rPr>
      </w:pPr>
    </w:p>
    <w:p w14:paraId="17104CAA" w14:textId="77777777" w:rsidR="003960BF" w:rsidRDefault="003960BF">
      <w:pPr>
        <w:spacing w:after="0" w:line="240" w:lineRule="auto"/>
        <w:rPr>
          <w:rFonts w:ascii="Arial" w:hAnsi="Arial" w:cs="Arial"/>
          <w:lang w:val="fr-CH"/>
        </w:rPr>
      </w:pPr>
    </w:p>
    <w:p w14:paraId="5175BF1F" w14:textId="77777777" w:rsidR="003960BF" w:rsidRDefault="003960BF">
      <w:pPr>
        <w:spacing w:after="0" w:line="240" w:lineRule="auto"/>
        <w:rPr>
          <w:rFonts w:ascii="Arial" w:hAnsi="Arial" w:cs="Arial"/>
          <w:lang w:val="fr-CH"/>
        </w:rPr>
      </w:pPr>
    </w:p>
    <w:p w14:paraId="7167C6D3" w14:textId="77777777" w:rsidR="003960BF" w:rsidRDefault="003960BF">
      <w:pPr>
        <w:spacing w:after="0" w:line="240" w:lineRule="auto"/>
        <w:rPr>
          <w:rFonts w:ascii="Arial" w:hAnsi="Arial" w:cs="Arial"/>
          <w:lang w:val="fr-CH"/>
        </w:rPr>
      </w:pPr>
    </w:p>
    <w:p w14:paraId="7AB36869" w14:textId="77777777" w:rsidR="003960BF" w:rsidRPr="0097098E" w:rsidRDefault="003960BF">
      <w:pPr>
        <w:spacing w:after="0" w:line="240" w:lineRule="auto"/>
        <w:rPr>
          <w:rFonts w:ascii="Arial" w:hAnsi="Arial" w:cs="Arial"/>
          <w:lang w:val="fr-CH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0E57BC" w:rsidRPr="007113D7" w14:paraId="50B7670A" w14:textId="77777777" w:rsidTr="0025397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4BC1466B" w14:textId="78A815E4" w:rsidR="000E57BC" w:rsidRPr="005D6B24" w:rsidRDefault="000E57BC" w:rsidP="000E57BC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0E57BC" w:rsidRPr="007113D7" w14:paraId="1EC0FC1A" w14:textId="77777777" w:rsidTr="000E57B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E059277" w14:textId="77777777" w:rsidR="000E57BC" w:rsidRPr="00737B99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FED174F" w14:textId="77777777" w:rsidR="000E57BC" w:rsidRPr="00883BEC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42DC33E" w14:textId="74AD0E2C" w:rsidR="000E57BC" w:rsidRPr="00737B99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485ED3D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0EAEC11" w14:textId="77777777" w:rsidR="000E57BC" w:rsidRPr="00883BEC" w:rsidRDefault="000E57BC" w:rsidP="000E57BC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F6F16C6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3C99887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3AEE6715" w14:textId="77777777" w:rsidR="00683F84" w:rsidRPr="00296D93" w:rsidRDefault="00683F84" w:rsidP="00683F8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764C7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 xml:space="preserve"> 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selon votre situation. Supprimez les instructions en </w:t>
            </w:r>
            <w:r w:rsidRPr="00BB7F82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0810744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11007E9E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5B062EBE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15EF7750" w14:textId="173C0378" w:rsidR="000E57BC" w:rsidRPr="00737B99" w:rsidRDefault="000E57BC" w:rsidP="000E57BC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97098E" w:rsidRPr="007113D7" w14:paraId="39B8CCA7" w14:textId="77777777" w:rsidTr="000E57B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6FB321B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DBE266D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6C942239" w14:textId="47BADE9E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01422FA" w14:textId="77777777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1264D3F" w14:textId="77777777" w:rsidR="000E57BC" w:rsidRPr="00883BEC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1B94E242" w14:textId="356E248E" w:rsidR="0097098E" w:rsidRPr="00737B99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r>
              <w:fldChar w:fldCharType="begin"/>
            </w:r>
            <w:r w:rsidRPr="007113D7">
              <w:rPr>
                <w:lang w:val="fr-CH"/>
              </w:rPr>
              <w:instrText>HYPERLINK "https://dextra.ch/fr/clause-modeles"</w:instrText>
            </w:r>
            <w:r>
              <w:fldChar w:fldCharType="separate"/>
            </w:r>
            <w:r w:rsidRPr="00883BEC">
              <w:rPr>
                <w:rStyle w:val="Hyperlink"/>
                <w:rFonts w:ascii="Arial" w:eastAsia="Dextra Avenir Book" w:hAnsi="Arial" w:cs="Arial"/>
                <w:szCs w:val="24"/>
                <w:lang w:val="fr-CH"/>
              </w:rPr>
              <w:t>clause de non-responsabilité</w:t>
            </w:r>
            <w:r>
              <w:fldChar w:fldCharType="end"/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97098E" w:rsidRPr="007113D7" w14:paraId="3E1448D9" w14:textId="77777777" w:rsidTr="000E57B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1FE7E48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A3EAB44" w14:textId="5B3F7289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C19DE91" w14:textId="77777777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A48CA08" w14:textId="661D1258" w:rsidR="000E57BC" w:rsidRPr="00883BEC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13D0C79" w14:textId="67D24139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1D5DCF" w:rsidRPr="009F2C1A" w14:paraId="25F392E6" w14:textId="77777777" w:rsidTr="0025397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3B8895" w14:textId="77777777" w:rsidR="001D5DCF" w:rsidRPr="009F2C1A" w:rsidRDefault="001D5DCF" w:rsidP="001D5D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0C574212" wp14:editId="6BB6E68C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6B9CF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643" w14:textId="77777777" w:rsidR="00595E38" w:rsidRDefault="00595E38" w:rsidP="00D90618">
      <w:pPr>
        <w:spacing w:after="0" w:line="240" w:lineRule="auto"/>
      </w:pPr>
      <w:r>
        <w:separator/>
      </w:r>
    </w:p>
  </w:endnote>
  <w:endnote w:type="continuationSeparator" w:id="0">
    <w:p w14:paraId="2EE0DCDF" w14:textId="77777777" w:rsidR="00595E38" w:rsidRDefault="00595E3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1AD9" w14:textId="77777777" w:rsidR="00595E38" w:rsidRDefault="00595E38" w:rsidP="00D90618">
      <w:pPr>
        <w:spacing w:after="0" w:line="240" w:lineRule="auto"/>
      </w:pPr>
      <w:r>
        <w:separator/>
      </w:r>
    </w:p>
  </w:footnote>
  <w:footnote w:type="continuationSeparator" w:id="0">
    <w:p w14:paraId="4A35A380" w14:textId="77777777" w:rsidR="00595E38" w:rsidRDefault="00595E3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2AF"/>
    <w:multiLevelType w:val="hybridMultilevel"/>
    <w:tmpl w:val="B6EE5C90"/>
    <w:lvl w:ilvl="0" w:tplc="1C543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800"/>
    <w:multiLevelType w:val="hybridMultilevel"/>
    <w:tmpl w:val="EC2CF1E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44E11"/>
    <w:multiLevelType w:val="hybridMultilevel"/>
    <w:tmpl w:val="35C41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4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3079C"/>
    <w:multiLevelType w:val="hybridMultilevel"/>
    <w:tmpl w:val="B9A45C6E"/>
    <w:lvl w:ilvl="0" w:tplc="B28C4CC6">
      <w:numFmt w:val="bullet"/>
      <w:lvlText w:val="-"/>
      <w:lvlJc w:val="left"/>
      <w:pPr>
        <w:ind w:left="720" w:hanging="360"/>
      </w:pPr>
      <w:rPr>
        <w:rFonts w:ascii="Dextra Avenir Book" w:eastAsia="Times New Roman" w:hAnsi="Dextra Avenir Book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5"/>
  </w:num>
  <w:num w:numId="2" w16cid:durableId="926308049">
    <w:abstractNumId w:val="15"/>
  </w:num>
  <w:num w:numId="3" w16cid:durableId="967903491">
    <w:abstractNumId w:val="3"/>
  </w:num>
  <w:num w:numId="4" w16cid:durableId="195627552">
    <w:abstractNumId w:val="8"/>
  </w:num>
  <w:num w:numId="5" w16cid:durableId="171067090">
    <w:abstractNumId w:val="6"/>
  </w:num>
  <w:num w:numId="6" w16cid:durableId="251361160">
    <w:abstractNumId w:val="1"/>
  </w:num>
  <w:num w:numId="7" w16cid:durableId="2143769626">
    <w:abstractNumId w:val="1"/>
  </w:num>
  <w:num w:numId="8" w16cid:durableId="1895434282">
    <w:abstractNumId w:val="10"/>
  </w:num>
  <w:num w:numId="9" w16cid:durableId="1143504453">
    <w:abstractNumId w:val="2"/>
  </w:num>
  <w:num w:numId="10" w16cid:durableId="1450583489">
    <w:abstractNumId w:val="14"/>
  </w:num>
  <w:num w:numId="11" w16cid:durableId="2011053918">
    <w:abstractNumId w:val="11"/>
  </w:num>
  <w:num w:numId="12" w16cid:durableId="1134255711">
    <w:abstractNumId w:val="4"/>
  </w:num>
  <w:num w:numId="13" w16cid:durableId="70658059">
    <w:abstractNumId w:val="7"/>
  </w:num>
  <w:num w:numId="14" w16cid:durableId="65419103">
    <w:abstractNumId w:val="13"/>
  </w:num>
  <w:num w:numId="15" w16cid:durableId="2063558120">
    <w:abstractNumId w:val="9"/>
  </w:num>
  <w:num w:numId="16" w16cid:durableId="1614633679">
    <w:abstractNumId w:val="0"/>
  </w:num>
  <w:num w:numId="17" w16cid:durableId="1736125546">
    <w:abstractNumId w:val="12"/>
  </w:num>
  <w:num w:numId="18" w16cid:durableId="229124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279341">
    <w:abstractNumId w:val="16"/>
  </w:num>
  <w:num w:numId="20" w16cid:durableId="1706365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08DF"/>
    <w:rsid w:val="000673FE"/>
    <w:rsid w:val="00094BA0"/>
    <w:rsid w:val="000D3752"/>
    <w:rsid w:val="000E57BC"/>
    <w:rsid w:val="000E7D73"/>
    <w:rsid w:val="00122E49"/>
    <w:rsid w:val="00163982"/>
    <w:rsid w:val="00176F1F"/>
    <w:rsid w:val="00197079"/>
    <w:rsid w:val="001C50A9"/>
    <w:rsid w:val="001C66CB"/>
    <w:rsid w:val="001D5DCF"/>
    <w:rsid w:val="001F37B2"/>
    <w:rsid w:val="00217FFA"/>
    <w:rsid w:val="0022753A"/>
    <w:rsid w:val="0025397E"/>
    <w:rsid w:val="00254120"/>
    <w:rsid w:val="00282D17"/>
    <w:rsid w:val="002851E8"/>
    <w:rsid w:val="002977A1"/>
    <w:rsid w:val="002B11AC"/>
    <w:rsid w:val="002C6027"/>
    <w:rsid w:val="002D4541"/>
    <w:rsid w:val="002D529C"/>
    <w:rsid w:val="00306E33"/>
    <w:rsid w:val="00330267"/>
    <w:rsid w:val="00343005"/>
    <w:rsid w:val="00360DC8"/>
    <w:rsid w:val="003960BF"/>
    <w:rsid w:val="003E5381"/>
    <w:rsid w:val="003F2940"/>
    <w:rsid w:val="004007CE"/>
    <w:rsid w:val="004075D6"/>
    <w:rsid w:val="00407DFD"/>
    <w:rsid w:val="0041713D"/>
    <w:rsid w:val="00420385"/>
    <w:rsid w:val="004454FA"/>
    <w:rsid w:val="00462919"/>
    <w:rsid w:val="00491406"/>
    <w:rsid w:val="00494F8D"/>
    <w:rsid w:val="004A0A18"/>
    <w:rsid w:val="004C270E"/>
    <w:rsid w:val="004E2BE0"/>
    <w:rsid w:val="00595E38"/>
    <w:rsid w:val="005B303C"/>
    <w:rsid w:val="005C3984"/>
    <w:rsid w:val="005C4406"/>
    <w:rsid w:val="005D6B24"/>
    <w:rsid w:val="00611E8E"/>
    <w:rsid w:val="006330CD"/>
    <w:rsid w:val="006452CD"/>
    <w:rsid w:val="0064759B"/>
    <w:rsid w:val="00653A33"/>
    <w:rsid w:val="00670D8B"/>
    <w:rsid w:val="00683F84"/>
    <w:rsid w:val="00695FCE"/>
    <w:rsid w:val="006B48F7"/>
    <w:rsid w:val="006D05B4"/>
    <w:rsid w:val="006D6335"/>
    <w:rsid w:val="006E2A47"/>
    <w:rsid w:val="006F2F0E"/>
    <w:rsid w:val="007113D7"/>
    <w:rsid w:val="00732B4A"/>
    <w:rsid w:val="00734758"/>
    <w:rsid w:val="00737B99"/>
    <w:rsid w:val="00737CCF"/>
    <w:rsid w:val="0076486E"/>
    <w:rsid w:val="007734DE"/>
    <w:rsid w:val="007749CE"/>
    <w:rsid w:val="00796BAF"/>
    <w:rsid w:val="007A71AF"/>
    <w:rsid w:val="007C5A71"/>
    <w:rsid w:val="007D2F21"/>
    <w:rsid w:val="00802938"/>
    <w:rsid w:val="00841568"/>
    <w:rsid w:val="008A2426"/>
    <w:rsid w:val="008C3558"/>
    <w:rsid w:val="008D46DB"/>
    <w:rsid w:val="0091371E"/>
    <w:rsid w:val="00916334"/>
    <w:rsid w:val="0092144D"/>
    <w:rsid w:val="0092569B"/>
    <w:rsid w:val="00927DCB"/>
    <w:rsid w:val="00942F57"/>
    <w:rsid w:val="00967CD4"/>
    <w:rsid w:val="0097098E"/>
    <w:rsid w:val="009778A8"/>
    <w:rsid w:val="009A194B"/>
    <w:rsid w:val="009B38AB"/>
    <w:rsid w:val="009B4ABC"/>
    <w:rsid w:val="009D1E5F"/>
    <w:rsid w:val="009D7D9C"/>
    <w:rsid w:val="009F2C1A"/>
    <w:rsid w:val="00A26B69"/>
    <w:rsid w:val="00A33741"/>
    <w:rsid w:val="00A456F3"/>
    <w:rsid w:val="00A569D2"/>
    <w:rsid w:val="00AF681E"/>
    <w:rsid w:val="00B16E2A"/>
    <w:rsid w:val="00B35CE7"/>
    <w:rsid w:val="00B61027"/>
    <w:rsid w:val="00B736E1"/>
    <w:rsid w:val="00B910F1"/>
    <w:rsid w:val="00BB7D8A"/>
    <w:rsid w:val="00BC2936"/>
    <w:rsid w:val="00BC6030"/>
    <w:rsid w:val="00BF2080"/>
    <w:rsid w:val="00BF4FAC"/>
    <w:rsid w:val="00C021C9"/>
    <w:rsid w:val="00C23361"/>
    <w:rsid w:val="00C275CC"/>
    <w:rsid w:val="00C31152"/>
    <w:rsid w:val="00C45DB1"/>
    <w:rsid w:val="00CD3166"/>
    <w:rsid w:val="00CE012A"/>
    <w:rsid w:val="00CE35D2"/>
    <w:rsid w:val="00D05E9F"/>
    <w:rsid w:val="00D344A7"/>
    <w:rsid w:val="00D5654D"/>
    <w:rsid w:val="00D742DA"/>
    <w:rsid w:val="00D90618"/>
    <w:rsid w:val="00DA2C17"/>
    <w:rsid w:val="00DC6BE2"/>
    <w:rsid w:val="00DE59EA"/>
    <w:rsid w:val="00E16555"/>
    <w:rsid w:val="00E46A44"/>
    <w:rsid w:val="00E75C57"/>
    <w:rsid w:val="00EC429D"/>
    <w:rsid w:val="00ED015A"/>
    <w:rsid w:val="00ED1D27"/>
    <w:rsid w:val="00ED2872"/>
    <w:rsid w:val="00F00EF4"/>
    <w:rsid w:val="00F05A48"/>
    <w:rsid w:val="00F22E8E"/>
    <w:rsid w:val="00F3258A"/>
    <w:rsid w:val="00F57040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B910F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extra.ch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2676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23</cp:revision>
  <dcterms:created xsi:type="dcterms:W3CDTF">2025-03-05T14:59:00Z</dcterms:created>
  <dcterms:modified xsi:type="dcterms:W3CDTF">2025-06-17T14:24:00Z</dcterms:modified>
</cp:coreProperties>
</file>